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CC9" w:rsidRDefault="009E7CC9" w:rsidP="00BF6CCB">
      <w:pPr>
        <w:adjustRightInd/>
      </w:pPr>
    </w:p>
    <w:p w:rsidR="0064500F" w:rsidRDefault="007E0C60" w:rsidP="00BF6CCB">
      <w:pPr>
        <w:adjustRightInd/>
      </w:pPr>
      <w:r>
        <w:rPr>
          <w:rFonts w:hint="eastAsia"/>
        </w:rPr>
        <w:t>プログラミング県大会</w:t>
      </w:r>
    </w:p>
    <w:p w:rsidR="007E0C60" w:rsidRPr="0064500F" w:rsidRDefault="007E0C60" w:rsidP="00BF6CCB">
      <w:pPr>
        <w:adjustRightInd/>
      </w:pPr>
      <w:r>
        <w:rPr>
          <w:rFonts w:hint="eastAsia"/>
        </w:rPr>
        <w:t>小学生の作品募集</w:t>
      </w:r>
    </w:p>
    <w:p w:rsidR="0064500F" w:rsidRDefault="0064500F" w:rsidP="00BF6CCB">
      <w:pPr>
        <w:adjustRightInd/>
      </w:pPr>
    </w:p>
    <w:p w:rsidR="007E0C60" w:rsidRDefault="007E0C60" w:rsidP="00BF6CCB">
      <w:pPr>
        <w:adjustRightInd/>
      </w:pPr>
    </w:p>
    <w:p w:rsidR="007E0C60" w:rsidRDefault="007E0C60" w:rsidP="00BF6CCB">
      <w:pPr>
        <w:adjustRightInd/>
      </w:pPr>
    </w:p>
    <w:p w:rsidR="00A9557E" w:rsidRDefault="007E0C60" w:rsidP="00292220">
      <w:pPr>
        <w:adjustRightInd/>
      </w:pPr>
      <w:r>
        <w:rPr>
          <w:rFonts w:hint="eastAsia"/>
        </w:rPr>
        <w:t xml:space="preserve">　</w:t>
      </w:r>
      <w:r w:rsidR="000D01B3">
        <w:rPr>
          <w:rFonts w:hint="eastAsia"/>
        </w:rPr>
        <w:t>子どもたちの思考力や行動力、プロデ</w:t>
      </w:r>
      <w:r w:rsidR="002B34F1">
        <w:rPr>
          <w:rFonts w:hint="eastAsia"/>
        </w:rPr>
        <w:t>ュース力を含めた総合的な人間力を育てることを目的に、</w:t>
      </w:r>
    </w:p>
    <w:p w:rsidR="00A9557E" w:rsidRDefault="00A9557E" w:rsidP="002B34F1">
      <w:pPr>
        <w:adjustRightInd/>
      </w:pPr>
      <w:r>
        <w:rPr>
          <w:rFonts w:hint="eastAsia"/>
        </w:rPr>
        <w:t>来年３月に東京で開かれる</w:t>
      </w:r>
      <w:r w:rsidR="002B34F1">
        <w:rPr>
          <w:rFonts w:hint="eastAsia"/>
        </w:rPr>
        <w:t>「２０２２年度全国選抜小学生プログラミング大会」に向けた高知県大会の作品を募集します。</w:t>
      </w:r>
    </w:p>
    <w:p w:rsidR="00174A40" w:rsidRDefault="000D01B3" w:rsidP="00BF6CCB">
      <w:pPr>
        <w:adjustRightInd/>
      </w:pPr>
      <w:r>
        <w:rPr>
          <w:rFonts w:hint="eastAsia"/>
        </w:rPr>
        <w:t>【</w:t>
      </w:r>
      <w:r w:rsidR="00712F95">
        <w:rPr>
          <w:rFonts w:hint="eastAsia"/>
        </w:rPr>
        <w:t>テーマ】みんなのみらい</w:t>
      </w:r>
    </w:p>
    <w:p w:rsidR="007E0C60" w:rsidRDefault="00174A40" w:rsidP="00BF6CCB">
      <w:pPr>
        <w:adjustRightInd/>
      </w:pPr>
      <w:r>
        <w:rPr>
          <w:rFonts w:hint="eastAsia"/>
        </w:rPr>
        <w:t xml:space="preserve">　※自分のみらい、大切な人のみらい、地</w:t>
      </w:r>
      <w:r w:rsidR="003F6494">
        <w:rPr>
          <w:rFonts w:hint="eastAsia"/>
        </w:rPr>
        <w:t>域のみらい。みんなの明るいみらいのために役立つようなアイデアが詰まった未来志向の作品を募集します</w:t>
      </w:r>
    </w:p>
    <w:p w:rsidR="000D01B3" w:rsidRDefault="000D01B3" w:rsidP="00BF6CCB">
      <w:pPr>
        <w:adjustRightInd/>
      </w:pPr>
      <w:r>
        <w:rPr>
          <w:rFonts w:hint="eastAsia"/>
        </w:rPr>
        <w:t>【使用言語】指定しない</w:t>
      </w:r>
    </w:p>
    <w:p w:rsidR="000D01B3" w:rsidRDefault="000D01B3" w:rsidP="00BF6CCB">
      <w:pPr>
        <w:adjustRightInd/>
      </w:pPr>
      <w:r>
        <w:rPr>
          <w:rFonts w:hint="eastAsia"/>
        </w:rPr>
        <w:t>【参加費】無料</w:t>
      </w:r>
    </w:p>
    <w:p w:rsidR="000D01B3" w:rsidRDefault="000D01B3" w:rsidP="000D01B3">
      <w:pPr>
        <w:adjustRightInd/>
      </w:pPr>
      <w:r>
        <w:rPr>
          <w:rFonts w:hint="eastAsia"/>
        </w:rPr>
        <w:t>【応募資格】県内在住か、県内の小学校、義務教育学校に所属する６歳以上</w:t>
      </w:r>
      <w:r w:rsidRPr="00292220">
        <w:rPr>
          <w:rFonts w:hint="eastAsia"/>
          <w:eastAsianLayout w:id="-1506496512" w:vert="1" w:vertCompress="1"/>
        </w:rPr>
        <w:t>12</w:t>
      </w:r>
      <w:r>
        <w:rPr>
          <w:rFonts w:hint="eastAsia"/>
        </w:rPr>
        <w:t>歳以下（２０２２年４月１日時点）の小学生</w:t>
      </w:r>
    </w:p>
    <w:p w:rsidR="007E0C60" w:rsidRDefault="006D340F" w:rsidP="00BF6CCB">
      <w:pPr>
        <w:adjustRightInd/>
      </w:pPr>
      <w:r>
        <w:rPr>
          <w:rFonts w:hint="eastAsia"/>
        </w:rPr>
        <w:t>【応募方式</w:t>
      </w:r>
      <w:r w:rsidR="00712F95">
        <w:rPr>
          <w:rFonts w:hint="eastAsia"/>
        </w:rPr>
        <w:t>】</w:t>
      </w:r>
      <w:r>
        <w:rPr>
          <w:rFonts w:hint="eastAsia"/>
        </w:rPr>
        <w:t>コンピュータ</w:t>
      </w:r>
      <w:r w:rsidR="003F6494">
        <w:rPr>
          <w:rFonts w:hint="eastAsia"/>
        </w:rPr>
        <w:t>ー</w:t>
      </w:r>
      <w:r>
        <w:rPr>
          <w:rFonts w:hint="eastAsia"/>
        </w:rPr>
        <w:t>プログラミングを用いて開発された</w:t>
      </w:r>
      <w:r w:rsidR="003F6494">
        <w:rPr>
          <w:rFonts w:hint="eastAsia"/>
        </w:rPr>
        <w:t>ソフトウエ</w:t>
      </w:r>
      <w:r w:rsidR="00292220">
        <w:rPr>
          <w:rFonts w:hint="eastAsia"/>
        </w:rPr>
        <w:t>ア作品が対象。アイデアのみ</w:t>
      </w:r>
      <w:r w:rsidR="00337A46">
        <w:rPr>
          <w:rFonts w:hint="eastAsia"/>
        </w:rPr>
        <w:t>応募も可</w:t>
      </w:r>
      <w:r w:rsidR="00292220">
        <w:rPr>
          <w:rFonts w:hint="eastAsia"/>
        </w:rPr>
        <w:t>。</w:t>
      </w:r>
      <w:r w:rsidR="003F6494">
        <w:rPr>
          <w:rFonts w:hint="eastAsia"/>
        </w:rPr>
        <w:t>ただしロボットなどのハードウエ</w:t>
      </w:r>
      <w:r w:rsidR="00337A46">
        <w:rPr>
          <w:rFonts w:hint="eastAsia"/>
        </w:rPr>
        <w:t>ア作品の応募は不可。</w:t>
      </w:r>
    </w:p>
    <w:p w:rsidR="007E0C60" w:rsidRDefault="00337A46" w:rsidP="00337A46">
      <w:pPr>
        <w:adjustRightInd/>
      </w:pPr>
      <w:r>
        <w:rPr>
          <w:rFonts w:hint="eastAsia"/>
        </w:rPr>
        <w:t>１人（１チーム）１作品。※１チームは２人以上４人以内</w:t>
      </w:r>
    </w:p>
    <w:p w:rsidR="00712F95" w:rsidRDefault="007E0C60" w:rsidP="00BF6CCB">
      <w:pPr>
        <w:adjustRightInd/>
      </w:pPr>
      <w:r>
        <w:rPr>
          <w:rFonts w:hint="eastAsia"/>
        </w:rPr>
        <w:t>【応募方法】大会ウェブサイト（</w:t>
      </w:r>
      <w:hyperlink r:id="rId7" w:history="1">
        <w:r w:rsidRPr="00C32777">
          <w:rPr>
            <w:rStyle w:val="a4"/>
            <w:rFonts w:cs="ＭＳ 明朝"/>
          </w:rPr>
          <w:t>https://zsjk.jp</w:t>
        </w:r>
      </w:hyperlink>
      <w:r w:rsidR="000D01B3">
        <w:rPr>
          <w:rFonts w:hint="eastAsia"/>
        </w:rPr>
        <w:t>）の応募フォームから。</w:t>
      </w:r>
    </w:p>
    <w:p w:rsidR="00712F95" w:rsidRDefault="00174A40" w:rsidP="00BF6CCB">
      <w:pPr>
        <w:adjustRightInd/>
      </w:pPr>
      <w:r>
        <w:rPr>
          <w:rFonts w:hint="eastAsia"/>
        </w:rPr>
        <w:t>【応募期間</w:t>
      </w:r>
      <w:r w:rsidR="00712F95">
        <w:rPr>
          <w:rFonts w:hint="eastAsia"/>
        </w:rPr>
        <w:t>】</w:t>
      </w:r>
      <w:r>
        <w:rPr>
          <w:rFonts w:hint="eastAsia"/>
        </w:rPr>
        <w:t>７月</w:t>
      </w:r>
      <w:r w:rsidRPr="00174A40">
        <w:rPr>
          <w:rFonts w:hint="eastAsia"/>
          <w:eastAsianLayout w:id="-1506638848" w:vert="1" w:vertCompress="1"/>
        </w:rPr>
        <w:t>15</w:t>
      </w:r>
      <w:r>
        <w:rPr>
          <w:rFonts w:hint="eastAsia"/>
        </w:rPr>
        <w:t>日</w:t>
      </w:r>
      <w:r w:rsidR="006D340F">
        <w:rPr>
          <w:rFonts w:hint="eastAsia"/>
        </w:rPr>
        <w:t>（金）</w:t>
      </w:r>
      <w:r>
        <w:rPr>
          <w:rFonts w:hint="eastAsia"/>
        </w:rPr>
        <w:t>から９月</w:t>
      </w:r>
      <w:r w:rsidRPr="00174A40">
        <w:rPr>
          <w:rFonts w:hint="eastAsia"/>
          <w:eastAsianLayout w:id="-1506638847" w:vert="1" w:vertCompress="1"/>
        </w:rPr>
        <w:t>30</w:t>
      </w:r>
      <w:r>
        <w:rPr>
          <w:rFonts w:hint="eastAsia"/>
        </w:rPr>
        <w:t>日</w:t>
      </w:r>
      <w:r w:rsidR="006D340F">
        <w:rPr>
          <w:rFonts w:hint="eastAsia"/>
        </w:rPr>
        <w:t>（金）</w:t>
      </w:r>
    </w:p>
    <w:p w:rsidR="00337A46" w:rsidRDefault="00337A46" w:rsidP="00BF6CCB">
      <w:pPr>
        <w:adjustRightInd/>
      </w:pPr>
      <w:r>
        <w:rPr>
          <w:rFonts w:hint="eastAsia"/>
        </w:rPr>
        <w:lastRenderedPageBreak/>
        <w:t>【評価基準</w:t>
      </w:r>
      <w:r w:rsidR="00712F95">
        <w:rPr>
          <w:rFonts w:hint="eastAsia"/>
        </w:rPr>
        <w:t>】</w:t>
      </w:r>
      <w:r>
        <w:rPr>
          <w:rFonts w:hint="eastAsia"/>
        </w:rPr>
        <w:t>「発想力</w:t>
      </w:r>
      <w:r w:rsidRPr="00337A46">
        <w:rPr>
          <w:rFonts w:hint="eastAsia"/>
          <w:eastAsianLayout w:id="-1506494208" w:vert="1" w:vertCompress="1"/>
        </w:rPr>
        <w:t>40</w:t>
      </w:r>
      <w:r>
        <w:rPr>
          <w:rFonts w:hint="eastAsia"/>
        </w:rPr>
        <w:t>点」、「表現力</w:t>
      </w:r>
      <w:r w:rsidRPr="00337A46">
        <w:rPr>
          <w:rFonts w:hint="eastAsia"/>
          <w:eastAsianLayout w:id="-1506494207" w:vert="1" w:vertCompress="1"/>
        </w:rPr>
        <w:t>30</w:t>
      </w:r>
      <w:r>
        <w:rPr>
          <w:rFonts w:hint="eastAsia"/>
        </w:rPr>
        <w:t>点」、「技術力</w:t>
      </w:r>
      <w:r w:rsidRPr="00337A46">
        <w:rPr>
          <w:rFonts w:hint="eastAsia"/>
          <w:eastAsianLayout w:id="-1506493952" w:vert="1" w:vertCompress="1"/>
        </w:rPr>
        <w:t>30</w:t>
      </w:r>
      <w:r>
        <w:rPr>
          <w:rFonts w:hint="eastAsia"/>
        </w:rPr>
        <w:t>点」の合計</w:t>
      </w:r>
      <w:r w:rsidRPr="00337A46">
        <w:rPr>
          <w:rFonts w:hint="eastAsia"/>
          <w:w w:val="89"/>
          <w:eastAsianLayout w:id="-1506493951" w:vert="1" w:vertCompress="1"/>
        </w:rPr>
        <w:t>100</w:t>
      </w:r>
      <w:r>
        <w:rPr>
          <w:rFonts w:hint="eastAsia"/>
        </w:rPr>
        <w:t>点で評価</w:t>
      </w:r>
    </w:p>
    <w:p w:rsidR="00712F95" w:rsidRDefault="00337A46" w:rsidP="00BF6CCB">
      <w:pPr>
        <w:adjustRightInd/>
      </w:pPr>
      <w:r>
        <w:rPr>
          <w:rFonts w:hint="eastAsia"/>
        </w:rPr>
        <w:t>【一次審査】応募フォームに入力された内容、及び作品の審査</w:t>
      </w:r>
      <w:r w:rsidR="007C201E">
        <w:rPr>
          <w:rFonts w:hint="eastAsia"/>
        </w:rPr>
        <w:t>を実施し、最終審査に進む作品を選出</w:t>
      </w:r>
    </w:p>
    <w:p w:rsidR="007C201E" w:rsidRDefault="007C201E" w:rsidP="00BF6CCB">
      <w:pPr>
        <w:adjustRightInd/>
      </w:pPr>
      <w:r>
        <w:rPr>
          <w:rFonts w:hint="eastAsia"/>
        </w:rPr>
        <w:t>【最終審査】動画によるプレゼンテーション審査を予定</w:t>
      </w:r>
    </w:p>
    <w:p w:rsidR="007C201E" w:rsidRPr="00337A46" w:rsidRDefault="000D01B3" w:rsidP="00BF6CCB">
      <w:pPr>
        <w:adjustRightInd/>
      </w:pPr>
      <w:r>
        <w:rPr>
          <w:rFonts w:hint="eastAsia"/>
        </w:rPr>
        <w:t>※審査結果は、大会ウェブサイト</w:t>
      </w:r>
      <w:r w:rsidR="007C201E">
        <w:rPr>
          <w:rFonts w:hint="eastAsia"/>
        </w:rPr>
        <w:t>にて発表</w:t>
      </w:r>
    </w:p>
    <w:p w:rsidR="007E0C60" w:rsidRDefault="00CA17D3" w:rsidP="00BF6CCB">
      <w:pPr>
        <w:adjustRightInd/>
      </w:pPr>
      <w:r>
        <w:rPr>
          <w:rFonts w:hint="eastAsia"/>
        </w:rPr>
        <w:t>【問い合わせ】共同通信社全国選抜小学生プログラミング大会事務局（０３・６２５２・６０３５）</w:t>
      </w:r>
    </w:p>
    <w:p w:rsidR="007E0C60" w:rsidRDefault="00712F95" w:rsidP="00BF6CCB">
      <w:pPr>
        <w:adjustRightInd/>
      </w:pPr>
      <w:r>
        <w:rPr>
          <w:rFonts w:hint="eastAsia"/>
        </w:rPr>
        <w:t>主催　高知新聞社</w:t>
      </w:r>
    </w:p>
    <w:p w:rsidR="007E0C60" w:rsidRDefault="00174A40" w:rsidP="00174A40">
      <w:pPr>
        <w:adjustRightInd/>
        <w:ind w:left="696" w:hangingChars="300" w:hanging="696"/>
      </w:pPr>
      <w:r>
        <w:rPr>
          <w:rFonts w:hint="eastAsia"/>
        </w:rPr>
        <w:t xml:space="preserve">　　　全国新聞社事業協議会</w:t>
      </w:r>
    </w:p>
    <w:p w:rsidR="007E0C60" w:rsidRDefault="003F6494" w:rsidP="00BF6CCB">
      <w:pPr>
        <w:adjustRightInd/>
      </w:pPr>
      <w:r>
        <w:rPr>
          <w:rFonts w:hint="eastAsia"/>
        </w:rPr>
        <w:t>主管</w:t>
      </w:r>
      <w:r w:rsidR="00174A40">
        <w:rPr>
          <w:rFonts w:hint="eastAsia"/>
        </w:rPr>
        <w:t xml:space="preserve">　共同通信社</w:t>
      </w:r>
    </w:p>
    <w:p w:rsidR="00174A40" w:rsidRDefault="00174A40" w:rsidP="00BF6CCB">
      <w:pPr>
        <w:adjustRightInd/>
      </w:pPr>
      <w:r>
        <w:rPr>
          <w:rFonts w:hint="eastAsia"/>
        </w:rPr>
        <w:t>後援　経済産業省</w:t>
      </w:r>
    </w:p>
    <w:p w:rsidR="00174A40" w:rsidRDefault="00174A40" w:rsidP="00BF6CCB">
      <w:pPr>
        <w:adjustRightInd/>
      </w:pPr>
      <w:bookmarkStart w:id="0" w:name="_GoBack"/>
      <w:r>
        <w:rPr>
          <w:rFonts w:hint="eastAsia"/>
        </w:rPr>
        <w:t xml:space="preserve">　　　デジタル庁</w:t>
      </w:r>
    </w:p>
    <w:bookmarkEnd w:id="0"/>
    <w:p w:rsidR="007E0C60" w:rsidRDefault="007E0C60" w:rsidP="00BF6CCB">
      <w:pPr>
        <w:adjustRightInd/>
      </w:pPr>
    </w:p>
    <w:p w:rsidR="007E0C60" w:rsidRDefault="007E0C60" w:rsidP="00BF6CCB">
      <w:pPr>
        <w:adjustRightInd/>
      </w:pPr>
    </w:p>
    <w:p w:rsidR="007E0C60" w:rsidRDefault="007E0C60" w:rsidP="00BF6CCB">
      <w:pPr>
        <w:adjustRightInd/>
      </w:pPr>
    </w:p>
    <w:p w:rsidR="0076719C" w:rsidRDefault="0076719C" w:rsidP="00712F95">
      <w:pPr>
        <w:adjustRightInd/>
        <w:rPr>
          <w:rFonts w:hAnsi="Times New Roman" w:cs="Times New Roman"/>
          <w:spacing w:val="6"/>
        </w:rPr>
      </w:pPr>
      <w:r>
        <w:rPr>
          <w:rFonts w:hint="eastAsia"/>
        </w:rPr>
        <w:t xml:space="preserve">　</w:t>
      </w:r>
    </w:p>
    <w:p w:rsidR="0076719C" w:rsidRDefault="0076719C">
      <w:pPr>
        <w:adjustRightInd/>
        <w:rPr>
          <w:rFonts w:hAnsi="Times New Roman" w:cs="Times New Roman"/>
          <w:spacing w:val="6"/>
        </w:rPr>
      </w:pPr>
    </w:p>
    <w:p w:rsidR="0076719C" w:rsidRDefault="0076719C">
      <w:pPr>
        <w:adjustRightInd/>
        <w:rPr>
          <w:rFonts w:hAnsi="Times New Roman" w:cs="Times New Roman"/>
          <w:spacing w:val="6"/>
        </w:rPr>
      </w:pPr>
      <w:r>
        <w:t xml:space="preserve">  </w:t>
      </w:r>
    </w:p>
    <w:p w:rsidR="0076719C" w:rsidRDefault="0076719C">
      <w:pPr>
        <w:adjustRightInd/>
        <w:rPr>
          <w:rFonts w:hAnsi="Times New Roman" w:cs="Times New Roman"/>
          <w:spacing w:val="6"/>
        </w:rPr>
      </w:pPr>
    </w:p>
    <w:sectPr w:rsidR="0076719C" w:rsidSect="0084178D">
      <w:type w:val="continuous"/>
      <w:pgSz w:w="16838" w:h="11906" w:orient="landscape"/>
      <w:pgMar w:top="2834" w:right="340" w:bottom="6520" w:left="340" w:header="720" w:footer="720" w:gutter="0"/>
      <w:pgNumType w:start="1"/>
      <w:cols w:space="720"/>
      <w:noEndnote/>
      <w:textDirection w:val="tbRl"/>
      <w:docGrid w:type="linesAndChars" w:linePitch="32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1E0" w:rsidRDefault="007331E0">
      <w:r>
        <w:separator/>
      </w:r>
    </w:p>
  </w:endnote>
  <w:endnote w:type="continuationSeparator" w:id="0">
    <w:p w:rsidR="007331E0" w:rsidRDefault="0073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1E0" w:rsidRDefault="007331E0">
      <w:r>
        <w:rPr>
          <w:rFonts w:hAnsi="Times New Roman" w:cs="Times New Roman"/>
          <w:color w:val="auto"/>
          <w:sz w:val="2"/>
          <w:szCs w:val="2"/>
        </w:rPr>
        <w:continuationSeparator/>
      </w:r>
    </w:p>
  </w:footnote>
  <w:footnote w:type="continuationSeparator" w:id="0">
    <w:p w:rsidR="007331E0" w:rsidRDefault="00733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F8802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57"/>
  <w:drawingGridVerticalSpacing w:val="32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1E"/>
    <w:rsid w:val="00035DD0"/>
    <w:rsid w:val="00062C9D"/>
    <w:rsid w:val="0007295F"/>
    <w:rsid w:val="00085E9E"/>
    <w:rsid w:val="000C61E7"/>
    <w:rsid w:val="000D01B3"/>
    <w:rsid w:val="000D6E4C"/>
    <w:rsid w:val="000F3881"/>
    <w:rsid w:val="00114226"/>
    <w:rsid w:val="001166B1"/>
    <w:rsid w:val="0012214D"/>
    <w:rsid w:val="00174A40"/>
    <w:rsid w:val="001A771E"/>
    <w:rsid w:val="0021461B"/>
    <w:rsid w:val="00253EC0"/>
    <w:rsid w:val="002609A2"/>
    <w:rsid w:val="00273EAE"/>
    <w:rsid w:val="00292220"/>
    <w:rsid w:val="002B34F1"/>
    <w:rsid w:val="00300AF5"/>
    <w:rsid w:val="003122B6"/>
    <w:rsid w:val="00337A46"/>
    <w:rsid w:val="003E424E"/>
    <w:rsid w:val="003F6494"/>
    <w:rsid w:val="00427394"/>
    <w:rsid w:val="00465611"/>
    <w:rsid w:val="004F4366"/>
    <w:rsid w:val="00501CCB"/>
    <w:rsid w:val="00506E21"/>
    <w:rsid w:val="005260D1"/>
    <w:rsid w:val="005842FD"/>
    <w:rsid w:val="00592776"/>
    <w:rsid w:val="005A3859"/>
    <w:rsid w:val="00611F66"/>
    <w:rsid w:val="0064500F"/>
    <w:rsid w:val="00667696"/>
    <w:rsid w:val="006A4106"/>
    <w:rsid w:val="006C061D"/>
    <w:rsid w:val="006D340F"/>
    <w:rsid w:val="006F08EC"/>
    <w:rsid w:val="007060F2"/>
    <w:rsid w:val="00712F95"/>
    <w:rsid w:val="007317F9"/>
    <w:rsid w:val="007331E0"/>
    <w:rsid w:val="00736AC8"/>
    <w:rsid w:val="00742E49"/>
    <w:rsid w:val="0076719C"/>
    <w:rsid w:val="00783AC9"/>
    <w:rsid w:val="007C094D"/>
    <w:rsid w:val="007C201E"/>
    <w:rsid w:val="007E0C60"/>
    <w:rsid w:val="007F729F"/>
    <w:rsid w:val="008030D1"/>
    <w:rsid w:val="0084178D"/>
    <w:rsid w:val="008935EE"/>
    <w:rsid w:val="008F24D4"/>
    <w:rsid w:val="008F6020"/>
    <w:rsid w:val="009154DF"/>
    <w:rsid w:val="00917E3F"/>
    <w:rsid w:val="009719E3"/>
    <w:rsid w:val="00975D2A"/>
    <w:rsid w:val="009770BC"/>
    <w:rsid w:val="009C4389"/>
    <w:rsid w:val="009E7CC9"/>
    <w:rsid w:val="00A14522"/>
    <w:rsid w:val="00A4370E"/>
    <w:rsid w:val="00A53EB1"/>
    <w:rsid w:val="00A9557E"/>
    <w:rsid w:val="00AA4AAC"/>
    <w:rsid w:val="00AE7671"/>
    <w:rsid w:val="00B763AF"/>
    <w:rsid w:val="00BE747E"/>
    <w:rsid w:val="00BF3812"/>
    <w:rsid w:val="00BF6CCB"/>
    <w:rsid w:val="00C0339D"/>
    <w:rsid w:val="00C10BC4"/>
    <w:rsid w:val="00C43625"/>
    <w:rsid w:val="00C67230"/>
    <w:rsid w:val="00C7215A"/>
    <w:rsid w:val="00C74CB9"/>
    <w:rsid w:val="00CA17D3"/>
    <w:rsid w:val="00CF0A11"/>
    <w:rsid w:val="00CF555E"/>
    <w:rsid w:val="00D41FE1"/>
    <w:rsid w:val="00D75AA3"/>
    <w:rsid w:val="00D82AFB"/>
    <w:rsid w:val="00D935F8"/>
    <w:rsid w:val="00DA64A9"/>
    <w:rsid w:val="00E3227D"/>
    <w:rsid w:val="00E3523A"/>
    <w:rsid w:val="00ED6CBC"/>
    <w:rsid w:val="00EE48BC"/>
    <w:rsid w:val="00F11F40"/>
    <w:rsid w:val="00F33F8C"/>
    <w:rsid w:val="00FD0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4D12F0B7"/>
  <w15:docId w15:val="{7E2EA710-EBE0-4E9B-A503-E176DF9C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78D"/>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3625"/>
    <w:rPr>
      <w:rFonts w:ascii="Arial" w:eastAsia="ＭＳ ゴシック" w:hAnsi="Arial" w:cs="Times New Roman"/>
      <w:sz w:val="18"/>
      <w:szCs w:val="18"/>
    </w:rPr>
  </w:style>
  <w:style w:type="character" w:styleId="a4">
    <w:name w:val="Hyperlink"/>
    <w:rsid w:val="008935EE"/>
    <w:rPr>
      <w:rFonts w:cs="Times New Roman"/>
      <w:color w:val="0000FF"/>
      <w:u w:val="single"/>
    </w:rPr>
  </w:style>
  <w:style w:type="paragraph" w:styleId="a5">
    <w:name w:val="header"/>
    <w:basedOn w:val="a"/>
    <w:link w:val="a6"/>
    <w:rsid w:val="00EE48BC"/>
    <w:pPr>
      <w:tabs>
        <w:tab w:val="center" w:pos="4252"/>
        <w:tab w:val="right" w:pos="8504"/>
      </w:tabs>
      <w:snapToGrid w:val="0"/>
    </w:pPr>
    <w:rPr>
      <w:rFonts w:cs="Times New Roman"/>
    </w:rPr>
  </w:style>
  <w:style w:type="character" w:customStyle="1" w:styleId="a6">
    <w:name w:val="ヘッダー (文字)"/>
    <w:link w:val="a5"/>
    <w:rsid w:val="00EE48BC"/>
    <w:rPr>
      <w:rFonts w:ascii="ＭＳ 明朝" w:hAnsi="ＭＳ 明朝" w:cs="ＭＳ 明朝"/>
      <w:color w:val="000000"/>
      <w:sz w:val="22"/>
      <w:szCs w:val="22"/>
    </w:rPr>
  </w:style>
  <w:style w:type="paragraph" w:styleId="a7">
    <w:name w:val="footer"/>
    <w:basedOn w:val="a"/>
    <w:link w:val="a8"/>
    <w:rsid w:val="00EE48BC"/>
    <w:pPr>
      <w:tabs>
        <w:tab w:val="center" w:pos="4252"/>
        <w:tab w:val="right" w:pos="8504"/>
      </w:tabs>
      <w:snapToGrid w:val="0"/>
    </w:pPr>
    <w:rPr>
      <w:rFonts w:cs="Times New Roman"/>
    </w:rPr>
  </w:style>
  <w:style w:type="character" w:customStyle="1" w:styleId="a8">
    <w:name w:val="フッター (文字)"/>
    <w:link w:val="a7"/>
    <w:rsid w:val="00EE48BC"/>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sjk.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626</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●第６３回県展</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●第６３回県展</dc:title>
  <dc:creator>高知新聞企業</dc:creator>
  <cp:lastModifiedBy>藤原　俊介</cp:lastModifiedBy>
  <cp:revision>13</cp:revision>
  <cp:lastPrinted>2022-06-13T04:29:00Z</cp:lastPrinted>
  <dcterms:created xsi:type="dcterms:W3CDTF">2018-12-06T04:58:00Z</dcterms:created>
  <dcterms:modified xsi:type="dcterms:W3CDTF">2022-06-13T06:58:00Z</dcterms:modified>
</cp:coreProperties>
</file>