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712A" w14:textId="03D44D35" w:rsidR="004E28E3" w:rsidRPr="0031273F" w:rsidRDefault="004E28E3" w:rsidP="004E28E3">
      <w:pPr>
        <w:rPr>
          <w:rFonts w:ascii="Meiryo UI" w:eastAsia="Meiryo UI" w:hAnsi="Meiryo UI"/>
          <w:szCs w:val="21"/>
        </w:rPr>
      </w:pPr>
      <w:r w:rsidRPr="0031273F">
        <w:rPr>
          <w:rFonts w:ascii="Meiryo UI" w:eastAsia="Meiryo UI" w:hAnsi="Meiryo UI" w:hint="eastAsia"/>
          <w:szCs w:val="21"/>
        </w:rPr>
        <w:t>【</w:t>
      </w:r>
      <w:r w:rsidR="003D32B0">
        <w:rPr>
          <w:rFonts w:ascii="Meiryo UI" w:eastAsia="Meiryo UI" w:hAnsi="Meiryo UI" w:hint="eastAsia"/>
          <w:szCs w:val="21"/>
        </w:rPr>
        <w:t>J</w:t>
      </w:r>
      <w:r w:rsidR="003D32B0">
        <w:rPr>
          <w:rFonts w:ascii="Meiryo UI" w:eastAsia="Meiryo UI" w:hAnsi="Meiryo UI"/>
          <w:szCs w:val="21"/>
        </w:rPr>
        <w:t xml:space="preserve">PALD </w:t>
      </w:r>
      <w:r w:rsidRPr="0031273F">
        <w:rPr>
          <w:rFonts w:ascii="Meiryo UI" w:eastAsia="Meiryo UI" w:hAnsi="Meiryo UI"/>
          <w:szCs w:val="21"/>
        </w:rPr>
        <w:t>News Release</w:t>
      </w:r>
      <w:r w:rsidRPr="0031273F">
        <w:rPr>
          <w:rFonts w:ascii="Meiryo UI" w:eastAsia="Meiryo UI" w:hAnsi="Meiryo UI" w:hint="eastAsia"/>
          <w:szCs w:val="21"/>
        </w:rPr>
        <w:t>】</w:t>
      </w:r>
      <w:r w:rsidR="0098331A">
        <w:rPr>
          <w:rFonts w:ascii="Meiryo UI" w:eastAsia="Meiryo UI" w:hAnsi="Meiryo UI" w:hint="eastAsia"/>
          <w:szCs w:val="21"/>
        </w:rPr>
        <w:t xml:space="preserve"> </w:t>
      </w:r>
    </w:p>
    <w:p w14:paraId="6D61F244" w14:textId="4E58F4D2" w:rsidR="00610B7A" w:rsidRPr="00610B7A" w:rsidRDefault="00610B7A" w:rsidP="00610B7A">
      <w:pPr>
        <w:pStyle w:val="Default"/>
        <w:jc w:val="center"/>
        <w:rPr>
          <w:sz w:val="28"/>
          <w:szCs w:val="28"/>
        </w:rPr>
      </w:pPr>
      <w:r w:rsidRPr="00610B7A">
        <w:rPr>
          <w:rFonts w:hint="eastAsia"/>
          <w:b/>
          <w:bCs/>
          <w:sz w:val="28"/>
          <w:szCs w:val="28"/>
        </w:rPr>
        <w:t>コロナ前後を比べて「痛風」「高尿酸血症」患者が</w:t>
      </w:r>
      <w:r w:rsidRPr="00610B7A">
        <w:rPr>
          <w:b/>
          <w:bCs/>
          <w:sz w:val="28"/>
          <w:szCs w:val="28"/>
        </w:rPr>
        <w:t>3</w:t>
      </w:r>
      <w:r w:rsidRPr="00610B7A">
        <w:rPr>
          <w:rFonts w:hint="eastAsia"/>
          <w:b/>
          <w:bCs/>
          <w:sz w:val="28"/>
          <w:szCs w:val="28"/>
        </w:rPr>
        <w:t>割以上増加傾向</w:t>
      </w:r>
      <w:r w:rsidR="00E87DC3">
        <w:rPr>
          <w:rFonts w:hint="eastAsia"/>
          <w:b/>
          <w:bCs/>
          <w:sz w:val="28"/>
          <w:szCs w:val="28"/>
        </w:rPr>
        <w:t>！</w:t>
      </w:r>
    </w:p>
    <w:p w14:paraId="63CECBEC" w14:textId="56A1001B" w:rsidR="00FF569F" w:rsidRDefault="00182DED" w:rsidP="00FF569F">
      <w:pPr>
        <w:pStyle w:val="Default"/>
        <w:jc w:val="center"/>
        <w:rPr>
          <w:b/>
          <w:bCs/>
        </w:rPr>
      </w:pPr>
      <w:r w:rsidRPr="00610B7A">
        <w:rPr>
          <w:rFonts w:hint="eastAsia"/>
          <w:b/>
          <w:bCs/>
        </w:rPr>
        <w:t>―</w:t>
      </w:r>
      <w:r w:rsidR="00FF569F" w:rsidRPr="00610B7A">
        <w:rPr>
          <w:rFonts w:hint="eastAsia"/>
          <w:b/>
          <w:bCs/>
        </w:rPr>
        <w:t>医師</w:t>
      </w:r>
      <w:r w:rsidR="00FF569F" w:rsidRPr="00610B7A">
        <w:rPr>
          <w:b/>
          <w:bCs/>
        </w:rPr>
        <w:t>338</w:t>
      </w:r>
      <w:r w:rsidR="00FF569F" w:rsidRPr="00610B7A">
        <w:rPr>
          <w:rFonts w:hint="eastAsia"/>
          <w:b/>
          <w:bCs/>
        </w:rPr>
        <w:t>名への緊急アンケートから見えてきた現状</w:t>
      </w:r>
      <w:r w:rsidRPr="00610B7A">
        <w:rPr>
          <w:rFonts w:hint="eastAsia"/>
          <w:b/>
          <w:bCs/>
        </w:rPr>
        <w:t>―</w:t>
      </w:r>
    </w:p>
    <w:p w14:paraId="532BA8ED" w14:textId="77777777" w:rsidR="0031273F" w:rsidRPr="00851A8A" w:rsidRDefault="0031273F" w:rsidP="0031273F">
      <w:pPr>
        <w:pStyle w:val="Default"/>
        <w:jc w:val="center"/>
        <w:rPr>
          <w:b/>
          <w:bCs/>
          <w:sz w:val="22"/>
          <w:szCs w:val="22"/>
        </w:rPr>
      </w:pPr>
      <w:r w:rsidRPr="00851A8A">
        <w:rPr>
          <w:rFonts w:hint="eastAsia"/>
          <w:b/>
          <w:bCs/>
          <w:sz w:val="22"/>
          <w:szCs w:val="22"/>
        </w:rPr>
        <w:t>今後、社会的なリスクと</w:t>
      </w:r>
      <w:r w:rsidRPr="00851A8A">
        <w:rPr>
          <w:rFonts w:hint="eastAsia"/>
          <w:b/>
          <w:bCs/>
          <w:color w:val="auto"/>
          <w:sz w:val="22"/>
          <w:szCs w:val="22"/>
        </w:rPr>
        <w:t>して「痛風」「高尿酸血症」患</w:t>
      </w:r>
      <w:r w:rsidRPr="00851A8A">
        <w:rPr>
          <w:rFonts w:hint="eastAsia"/>
          <w:b/>
          <w:bCs/>
          <w:sz w:val="22"/>
          <w:szCs w:val="22"/>
        </w:rPr>
        <w:t>者が増えると</w:t>
      </w:r>
      <w:r w:rsidRPr="00851A8A">
        <w:rPr>
          <w:b/>
          <w:bCs/>
          <w:sz w:val="22"/>
          <w:szCs w:val="22"/>
        </w:rPr>
        <w:t>95%以上の医師が予想</w:t>
      </w:r>
    </w:p>
    <w:p w14:paraId="70F10FA3" w14:textId="77777777" w:rsidR="00182DED" w:rsidRDefault="00182DED" w:rsidP="00182DED">
      <w:pPr>
        <w:spacing w:line="380" w:lineRule="exact"/>
        <w:rPr>
          <w:rFonts w:ascii="Meiryo UI" w:eastAsia="Meiryo UI" w:hAnsi="Meiryo UI"/>
          <w:sz w:val="24"/>
          <w:szCs w:val="24"/>
        </w:rPr>
      </w:pPr>
    </w:p>
    <w:p w14:paraId="6AF1E07D" w14:textId="77777777" w:rsidR="00182DED" w:rsidRPr="00182DED" w:rsidRDefault="00182DED" w:rsidP="00182DED">
      <w:pPr>
        <w:spacing w:line="380" w:lineRule="exact"/>
        <w:jc w:val="right"/>
        <w:rPr>
          <w:rFonts w:ascii="Meiryo UI" w:eastAsia="Meiryo UI" w:hAnsi="Meiryo UI"/>
          <w:sz w:val="24"/>
          <w:szCs w:val="24"/>
        </w:rPr>
      </w:pPr>
      <w:r w:rsidRPr="00182DED">
        <w:rPr>
          <w:rFonts w:ascii="Meiryo UI" w:eastAsia="Meiryo UI" w:hAnsi="Meiryo UI" w:hint="eastAsia"/>
          <w:sz w:val="24"/>
          <w:szCs w:val="24"/>
        </w:rPr>
        <w:t>一般社団法人日本生活習慣病予防協会</w:t>
      </w:r>
    </w:p>
    <w:p w14:paraId="5C3E1A6A" w14:textId="77777777" w:rsidR="00182DED" w:rsidRPr="00182DED" w:rsidRDefault="00182DED" w:rsidP="00182DED">
      <w:pPr>
        <w:spacing w:line="380" w:lineRule="exact"/>
        <w:jc w:val="right"/>
        <w:rPr>
          <w:rFonts w:ascii="Meiryo UI" w:eastAsia="Meiryo UI" w:hAnsi="Meiryo UI"/>
          <w:sz w:val="24"/>
          <w:szCs w:val="24"/>
        </w:rPr>
      </w:pPr>
      <w:r w:rsidRPr="00182DED">
        <w:rPr>
          <w:rFonts w:ascii="Meiryo UI" w:eastAsia="Meiryo UI" w:hAnsi="Meiryo UI" w:hint="eastAsia"/>
          <w:sz w:val="24"/>
          <w:szCs w:val="24"/>
        </w:rPr>
        <w:t>理事長 宮崎 滋</w:t>
      </w:r>
    </w:p>
    <w:p w14:paraId="2475B4ED" w14:textId="77777777" w:rsidR="00FF569F" w:rsidRPr="00182DED" w:rsidRDefault="00FF569F" w:rsidP="00182DED">
      <w:pPr>
        <w:pStyle w:val="Default"/>
        <w:spacing w:line="380" w:lineRule="exact"/>
      </w:pPr>
    </w:p>
    <w:p w14:paraId="3A7C93A5" w14:textId="3C83B9A5" w:rsidR="00FF569F" w:rsidRPr="00FF569F" w:rsidRDefault="00FF569F" w:rsidP="00FF569F">
      <w:pPr>
        <w:pStyle w:val="Default"/>
        <w:spacing w:line="380" w:lineRule="exact"/>
        <w:ind w:firstLineChars="100" w:firstLine="240"/>
      </w:pPr>
      <w:r w:rsidRPr="00FF569F">
        <w:rPr>
          <w:rFonts w:hint="eastAsia"/>
        </w:rPr>
        <w:t>新型コロナウイルス感染症対策の１つとして定着したステイホーム（自粛生活）やリモートワーク（在宅勤務）の普及につれ、食生活のバランスの乱れや運動不足からくる肥満、ストレスなどが生活習慣病発症を予防する上での脅威となる可能性が指摘されています。</w:t>
      </w:r>
      <w:r w:rsidRPr="00FF569F">
        <w:t xml:space="preserve"> </w:t>
      </w:r>
    </w:p>
    <w:p w14:paraId="5838EC9E" w14:textId="0A8C58BC" w:rsidR="00FF569F" w:rsidRDefault="00FF569F" w:rsidP="00FF569F">
      <w:pPr>
        <w:pStyle w:val="Default"/>
        <w:spacing w:line="380" w:lineRule="exact"/>
        <w:ind w:firstLineChars="100" w:firstLine="240"/>
      </w:pPr>
      <w:r w:rsidRPr="00FF569F">
        <w:rPr>
          <w:rFonts w:hint="eastAsia"/>
        </w:rPr>
        <w:t>このような状況は必然的に尿酸値の上昇をもたらし、高尿酸血症や痛風患者や診療現場にも何らかの影響が及んでいることが</w:t>
      </w:r>
      <w:r>
        <w:rPr>
          <w:rFonts w:hint="eastAsia"/>
        </w:rPr>
        <w:t>想定</w:t>
      </w:r>
      <w:r w:rsidRPr="00FF569F">
        <w:rPr>
          <w:rFonts w:hint="eastAsia"/>
        </w:rPr>
        <w:t>されます。</w:t>
      </w:r>
      <w:r w:rsidRPr="00FF569F">
        <w:t xml:space="preserve"> </w:t>
      </w:r>
    </w:p>
    <w:p w14:paraId="1ADA54C6" w14:textId="54252D8B" w:rsidR="00FF569F" w:rsidRDefault="00FF569F" w:rsidP="00FF569F">
      <w:pPr>
        <w:pStyle w:val="Default"/>
        <w:spacing w:line="380" w:lineRule="exact"/>
        <w:ind w:firstLineChars="100" w:firstLine="240"/>
      </w:pPr>
      <w:r w:rsidRPr="00FF569F">
        <w:rPr>
          <w:rFonts w:hint="eastAsia"/>
        </w:rPr>
        <w:t>このような背景のもと、日本生活習慣病予防協会は、</w:t>
      </w:r>
      <w:r w:rsidRPr="00FF569F">
        <w:t>with</w:t>
      </w:r>
      <w:r w:rsidRPr="00FF569F">
        <w:rPr>
          <w:rFonts w:hint="eastAsia"/>
        </w:rPr>
        <w:t>コロナの自粛生活における実態を調査すべく、実際に痛風・高尿酸血症の診療を行った医師（</w:t>
      </w:r>
      <w:r w:rsidRPr="00FF569F">
        <w:t>338</w:t>
      </w:r>
      <w:r w:rsidR="00DB3202">
        <w:rPr>
          <w:rFonts w:hint="eastAsia"/>
        </w:rPr>
        <w:t>名</w:t>
      </w:r>
      <w:r w:rsidRPr="00FF569F">
        <w:t>(</w:t>
      </w:r>
      <w:r w:rsidRPr="00FF569F">
        <w:rPr>
          <w:rFonts w:hint="eastAsia"/>
        </w:rPr>
        <w:t>開業医</w:t>
      </w:r>
      <w:r w:rsidRPr="00FF569F">
        <w:t>49</w:t>
      </w:r>
      <w:r w:rsidR="00DB3202">
        <w:rPr>
          <w:rFonts w:hint="eastAsia"/>
        </w:rPr>
        <w:t>名</w:t>
      </w:r>
      <w:r w:rsidRPr="00FF569F">
        <w:rPr>
          <w:rFonts w:hint="eastAsia"/>
        </w:rPr>
        <w:t>、勤務医</w:t>
      </w:r>
      <w:r w:rsidRPr="00FF569F">
        <w:t>289</w:t>
      </w:r>
      <w:r w:rsidR="00DB3202">
        <w:rPr>
          <w:rFonts w:hint="eastAsia"/>
        </w:rPr>
        <w:t>名</w:t>
      </w:r>
      <w:r w:rsidRPr="00FF569F">
        <w:rPr>
          <w:rFonts w:hint="eastAsia"/>
        </w:rPr>
        <w:t>）を対象に緊急アンケートを実施</w:t>
      </w:r>
      <w:r w:rsidR="003C0D6F">
        <w:rPr>
          <w:rFonts w:hint="eastAsia"/>
        </w:rPr>
        <w:t>※</w:t>
      </w:r>
      <w:r w:rsidRPr="00FF569F">
        <w:rPr>
          <w:rFonts w:hint="eastAsia"/>
        </w:rPr>
        <w:t>。「受診控え」があったと思われた期間（</w:t>
      </w:r>
      <w:r w:rsidRPr="00FF569F">
        <w:t>4</w:t>
      </w:r>
      <w:r w:rsidRPr="00FF569F">
        <w:rPr>
          <w:rFonts w:hint="eastAsia"/>
        </w:rPr>
        <w:t>月～</w:t>
      </w:r>
      <w:r w:rsidRPr="00FF569F">
        <w:t>7</w:t>
      </w:r>
      <w:r w:rsidRPr="00FF569F">
        <w:rPr>
          <w:rFonts w:hint="eastAsia"/>
        </w:rPr>
        <w:t>月）中でも高尿酸血症・痛風の増加傾向が見られたことが明らかになりました。</w:t>
      </w:r>
      <w:r w:rsidRPr="00FF569F">
        <w:t xml:space="preserve"> </w:t>
      </w:r>
    </w:p>
    <w:p w14:paraId="7BCAF9C8" w14:textId="59D13FD1" w:rsidR="009A6D33" w:rsidRPr="003C0D6F" w:rsidRDefault="00FF569F" w:rsidP="003C0D6F">
      <w:pPr>
        <w:pStyle w:val="Default"/>
        <w:spacing w:line="380" w:lineRule="exact"/>
        <w:ind w:firstLineChars="100" w:firstLine="240"/>
        <w:rPr>
          <w:rFonts w:hAnsi="Meiryo UI"/>
          <w:color w:val="auto"/>
        </w:rPr>
      </w:pPr>
      <w:r w:rsidRPr="00FF569F">
        <w:rPr>
          <w:rFonts w:hint="eastAsia"/>
        </w:rPr>
        <w:t>アンケート結果により、ステイホームやリモートワークの</w:t>
      </w:r>
      <w:r>
        <w:rPr>
          <w:rFonts w:hint="eastAsia"/>
        </w:rPr>
        <w:t>拡がり</w:t>
      </w:r>
      <w:r w:rsidRPr="00FF569F">
        <w:rPr>
          <w:rFonts w:hint="eastAsia"/>
        </w:rPr>
        <w:t>が食生活をはじめとする生活習慣に悪影響を与えるとの懸念が共有されていること、「受診控え」がある一方、高尿酸血症や痛風が増加傾向にあるとの認識が医師の間であること、コロナ禍の</w:t>
      </w:r>
      <w:r>
        <w:rPr>
          <w:rFonts w:hint="eastAsia"/>
        </w:rPr>
        <w:t>収束</w:t>
      </w:r>
      <w:r w:rsidRPr="00FF569F">
        <w:rPr>
          <w:rFonts w:hint="eastAsia"/>
        </w:rPr>
        <w:t>が見えない現状では高尿酸血症や痛風患者はさらに増加する可能性があること</w:t>
      </w:r>
      <w:r w:rsidRPr="003C0D6F">
        <w:rPr>
          <w:rFonts w:hint="eastAsia"/>
          <w:color w:val="auto"/>
        </w:rPr>
        <w:t>、</w:t>
      </w:r>
      <w:r w:rsidR="009A6D33" w:rsidRPr="003C0D6F">
        <w:rPr>
          <w:rFonts w:hAnsi="Meiryo UI" w:hint="eastAsia"/>
          <w:color w:val="auto"/>
        </w:rPr>
        <w:t>w</w:t>
      </w:r>
      <w:r w:rsidR="009A6D33" w:rsidRPr="003C0D6F">
        <w:rPr>
          <w:rFonts w:hAnsi="Meiryo UI"/>
          <w:color w:val="auto"/>
        </w:rPr>
        <w:t>ith</w:t>
      </w:r>
      <w:r w:rsidR="009A6D33" w:rsidRPr="003C0D6F">
        <w:rPr>
          <w:rFonts w:hAnsi="Meiryo UI" w:hint="eastAsia"/>
          <w:color w:val="auto"/>
        </w:rPr>
        <w:t>コロナでは、食生活をはじめとする生活習慣病予防対策が</w:t>
      </w:r>
      <w:r w:rsidR="003C0D6F" w:rsidRPr="003C0D6F">
        <w:rPr>
          <w:rFonts w:hAnsi="Meiryo UI" w:hint="eastAsia"/>
          <w:color w:val="auto"/>
        </w:rPr>
        <w:t>重要</w:t>
      </w:r>
      <w:r w:rsidR="009A6D33" w:rsidRPr="003C0D6F">
        <w:rPr>
          <w:rFonts w:hAnsi="Meiryo UI" w:hint="eastAsia"/>
          <w:color w:val="auto"/>
        </w:rPr>
        <w:t>であり、高尿酸血症・痛風に関しては、尿酸値を下げるエビデンスのある乳製品、中でもお手軽で身近なヨーグルトを推奨する先生が多いことが明らかになりました。</w:t>
      </w:r>
    </w:p>
    <w:p w14:paraId="20C68AE3" w14:textId="77777777" w:rsidR="009A6D33" w:rsidRPr="009A6D33" w:rsidRDefault="009A6D33" w:rsidP="00FF569F">
      <w:pPr>
        <w:pStyle w:val="Default"/>
        <w:spacing w:line="380" w:lineRule="exact"/>
        <w:ind w:firstLineChars="100" w:firstLine="240"/>
      </w:pPr>
    </w:p>
    <w:p w14:paraId="011D3522" w14:textId="1ACA4EB1" w:rsidR="003C0D6F" w:rsidRPr="00054658" w:rsidRDefault="003C0D6F" w:rsidP="003C0D6F">
      <w:pPr>
        <w:spacing w:line="380" w:lineRule="exact"/>
        <w:rPr>
          <w:rFonts w:ascii="Meiryo UI" w:eastAsia="Meiryo UI" w:hAnsi="Meiryo UI"/>
          <w:sz w:val="24"/>
          <w:szCs w:val="24"/>
        </w:rPr>
      </w:pPr>
      <w:r>
        <w:rPr>
          <w:rFonts w:ascii="Meiryo UI" w:eastAsia="Meiryo UI" w:hAnsi="Meiryo UI" w:hint="eastAsia"/>
          <w:sz w:val="24"/>
          <w:szCs w:val="24"/>
        </w:rPr>
        <w:t>※医師専用コミュニティサイト「</w:t>
      </w:r>
      <w:proofErr w:type="spellStart"/>
      <w:r>
        <w:rPr>
          <w:rFonts w:ascii="Meiryo UI" w:eastAsia="Meiryo UI" w:hAnsi="Meiryo UI" w:hint="eastAsia"/>
          <w:sz w:val="24"/>
          <w:szCs w:val="24"/>
        </w:rPr>
        <w:t>MedPeer</w:t>
      </w:r>
      <w:proofErr w:type="spellEnd"/>
      <w:r>
        <w:rPr>
          <w:rFonts w:ascii="Meiryo UI" w:eastAsia="Meiryo UI" w:hAnsi="Meiryo UI"/>
          <w:sz w:val="24"/>
          <w:szCs w:val="24"/>
        </w:rPr>
        <w:t>」</w:t>
      </w:r>
      <w:r>
        <w:rPr>
          <w:rFonts w:ascii="Meiryo UI" w:eastAsia="Meiryo UI" w:hAnsi="Meiryo UI" w:hint="eastAsia"/>
          <w:sz w:val="24"/>
          <w:szCs w:val="24"/>
        </w:rPr>
        <w:t>（</w:t>
      </w:r>
      <w:r w:rsidRPr="003C0D6F">
        <w:rPr>
          <w:rFonts w:ascii="Meiryo UI" w:eastAsia="Meiryo UI" w:hAnsi="Meiryo UI" w:cs="ＭＳ ゴシック"/>
          <w:kern w:val="0"/>
          <w:sz w:val="24"/>
          <w:szCs w:val="24"/>
        </w:rPr>
        <w:t>https://medpeer.jp</w:t>
      </w:r>
      <w:r w:rsidRPr="003C0D6F">
        <w:rPr>
          <w:rFonts w:ascii="Meiryo UI" w:eastAsia="Meiryo UI" w:hAnsi="Meiryo UI" w:cs="ＭＳ ゴシック" w:hint="eastAsia"/>
          <w:kern w:val="0"/>
          <w:sz w:val="24"/>
          <w:szCs w:val="24"/>
        </w:rPr>
        <w:t>）</w:t>
      </w:r>
      <w:r>
        <w:rPr>
          <w:rFonts w:ascii="Meiryo UI" w:eastAsia="Meiryo UI" w:hAnsi="Meiryo UI" w:hint="eastAsia"/>
          <w:sz w:val="24"/>
          <w:szCs w:val="24"/>
        </w:rPr>
        <w:t>調べ</w:t>
      </w:r>
    </w:p>
    <w:p w14:paraId="7D38D28E" w14:textId="77777777" w:rsidR="003C0D6F" w:rsidRPr="003C0D6F" w:rsidRDefault="003C0D6F" w:rsidP="00FF569F">
      <w:pPr>
        <w:pStyle w:val="Default"/>
        <w:spacing w:line="380" w:lineRule="exact"/>
      </w:pPr>
    </w:p>
    <w:p w14:paraId="5A79B68E" w14:textId="6056F98D" w:rsidR="004E4780" w:rsidRPr="008B03CF" w:rsidRDefault="004E4780" w:rsidP="004E4780">
      <w:pPr>
        <w:spacing w:line="380" w:lineRule="exact"/>
        <w:rPr>
          <w:rFonts w:ascii="Meiryo UI" w:eastAsia="Meiryo UI" w:hAnsi="Meiryo UI"/>
          <w:b/>
          <w:bCs/>
          <w:sz w:val="24"/>
          <w:szCs w:val="24"/>
        </w:rPr>
      </w:pPr>
      <w:r w:rsidRPr="003E189C">
        <w:rPr>
          <w:rFonts w:ascii="Meiryo UI" w:eastAsia="Meiryo UI" w:hAnsi="Meiryo UI" w:hint="eastAsia"/>
          <w:b/>
          <w:bCs/>
          <w:sz w:val="24"/>
          <w:szCs w:val="24"/>
        </w:rPr>
        <w:t>●「受診控え」が予想された期間中でも高尿酸血症</w:t>
      </w:r>
      <w:r w:rsidRPr="003E189C">
        <w:rPr>
          <w:rFonts w:ascii="Meiryo UI" w:eastAsia="Meiryo UI" w:hAnsi="Meiryo UI"/>
          <w:b/>
          <w:bCs/>
          <w:sz w:val="24"/>
          <w:szCs w:val="24"/>
        </w:rPr>
        <w:t>/痛風の患者は増加傾向</w:t>
      </w:r>
    </w:p>
    <w:p w14:paraId="3670E91B" w14:textId="03DA0B8E" w:rsidR="004E4780" w:rsidRPr="004E4780" w:rsidRDefault="004E4780" w:rsidP="004E4780">
      <w:pPr>
        <w:spacing w:line="380" w:lineRule="exact"/>
        <w:rPr>
          <w:rFonts w:ascii="Meiryo UI" w:eastAsia="Meiryo UI" w:hAnsi="Meiryo UI"/>
          <w:sz w:val="24"/>
          <w:szCs w:val="24"/>
        </w:rPr>
      </w:pPr>
      <w:r w:rsidRPr="004E4780">
        <w:rPr>
          <w:rFonts w:ascii="Meiryo UI" w:eastAsia="Meiryo UI" w:hAnsi="Meiryo UI" w:hint="eastAsia"/>
          <w:sz w:val="24"/>
          <w:szCs w:val="24"/>
        </w:rPr>
        <w:t xml:space="preserve">　調査対象期間の高尿酸血症や痛風の新規患者数の増減については、「とても増えている」</w:t>
      </w:r>
      <w:r w:rsidRPr="004E4780">
        <w:rPr>
          <w:rFonts w:ascii="Meiryo UI" w:eastAsia="Meiryo UI" w:hAnsi="Meiryo UI"/>
          <w:sz w:val="24"/>
          <w:szCs w:val="24"/>
        </w:rPr>
        <w:t>(17名）、増えている(96名)、合計113名（33.4％）が増加傾向を認識していた</w:t>
      </w:r>
      <w:r w:rsidR="008B03CF" w:rsidRPr="008B03CF">
        <w:rPr>
          <w:rFonts w:ascii="Meiryo UI" w:eastAsia="Meiryo UI" w:hAnsi="Meiryo UI" w:hint="eastAsia"/>
          <w:sz w:val="24"/>
          <w:szCs w:val="24"/>
        </w:rPr>
        <w:t>(</w:t>
      </w:r>
      <w:r w:rsidR="008B03CF">
        <w:rPr>
          <w:rFonts w:ascii="Meiryo UI" w:eastAsia="Meiryo UI" w:hAnsi="Meiryo UI" w:hint="eastAsia"/>
          <w:b/>
          <w:bCs/>
          <w:sz w:val="24"/>
          <w:szCs w:val="24"/>
        </w:rPr>
        <w:t>図１</w:t>
      </w:r>
      <w:r w:rsidR="008B03CF" w:rsidRPr="008B03CF">
        <w:rPr>
          <w:rFonts w:ascii="Meiryo UI" w:eastAsia="Meiryo UI" w:hAnsi="Meiryo UI" w:hint="eastAsia"/>
          <w:sz w:val="24"/>
          <w:szCs w:val="24"/>
        </w:rPr>
        <w:t>)</w:t>
      </w:r>
      <w:r w:rsidRPr="004E4780">
        <w:rPr>
          <w:rFonts w:ascii="Meiryo UI" w:eastAsia="Meiryo UI" w:hAnsi="Meiryo UI"/>
          <w:sz w:val="24"/>
          <w:szCs w:val="24"/>
        </w:rPr>
        <w:t xml:space="preserve">。　</w:t>
      </w:r>
      <w:r w:rsidRPr="004E4780">
        <w:rPr>
          <w:rFonts w:ascii="Meiryo UI" w:eastAsia="Meiryo UI" w:hAnsi="Meiryo UI" w:hint="eastAsia"/>
          <w:sz w:val="24"/>
          <w:szCs w:val="24"/>
        </w:rPr>
        <w:t>増えている新規患者さんの年齢について関する質問では、</w:t>
      </w:r>
      <w:r w:rsidRPr="004E4780">
        <w:rPr>
          <w:rFonts w:ascii="Meiryo UI" w:eastAsia="Meiryo UI" w:hAnsi="Meiryo UI"/>
          <w:sz w:val="24"/>
          <w:szCs w:val="24"/>
        </w:rPr>
        <w:t>40～50代（男性）との回答が93名と最も多かった。</w:t>
      </w:r>
    </w:p>
    <w:p w14:paraId="73A65482" w14:textId="5E399339" w:rsidR="00610B7A" w:rsidRDefault="00610B7A" w:rsidP="004E4780">
      <w:pPr>
        <w:spacing w:line="380" w:lineRule="exact"/>
        <w:rPr>
          <w:rFonts w:ascii="Meiryo UI" w:eastAsia="Meiryo UI" w:hAnsi="Meiryo UI"/>
          <w:sz w:val="24"/>
          <w:szCs w:val="24"/>
        </w:rPr>
      </w:pPr>
    </w:p>
    <w:p w14:paraId="3BFB062B" w14:textId="4F444598" w:rsidR="0071785D" w:rsidRDefault="00334AFD" w:rsidP="004E4780">
      <w:pPr>
        <w:spacing w:line="380" w:lineRule="exact"/>
        <w:rPr>
          <w:rFonts w:ascii="Meiryo UI" w:eastAsia="Meiryo UI" w:hAnsi="Meiryo UI"/>
          <w:b/>
          <w:bCs/>
          <w:sz w:val="24"/>
          <w:szCs w:val="24"/>
        </w:rPr>
      </w:pPr>
      <w:r>
        <w:rPr>
          <w:noProof/>
        </w:rPr>
        <w:lastRenderedPageBreak/>
        <w:pict w14:anchorId="7A9ED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pt;margin-top:1.7pt;width:403.2pt;height:184.45pt;z-index:251677696;mso-position-horizontal-relative:text;mso-position-vertical-relative:text" stroked="t" strokecolor="#7f7f7f [1612]">
            <v:imagedata r:id="rId8" o:title="JPALD_UA_Q_fig01r" cropbottom="2462f"/>
            <w10:wrap type="square"/>
          </v:shape>
        </w:pict>
      </w:r>
    </w:p>
    <w:p w14:paraId="6412728D" w14:textId="55FC001E" w:rsidR="004E4780" w:rsidRPr="003E189C" w:rsidRDefault="004E4780" w:rsidP="004E4780">
      <w:pPr>
        <w:spacing w:line="380" w:lineRule="exact"/>
        <w:rPr>
          <w:rFonts w:ascii="Meiryo UI" w:eastAsia="Meiryo UI" w:hAnsi="Meiryo UI"/>
          <w:b/>
          <w:bCs/>
          <w:sz w:val="24"/>
          <w:szCs w:val="24"/>
        </w:rPr>
      </w:pPr>
      <w:r w:rsidRPr="003E189C">
        <w:rPr>
          <w:rFonts w:ascii="Meiryo UI" w:eastAsia="Meiryo UI" w:hAnsi="Meiryo UI" w:hint="eastAsia"/>
          <w:b/>
          <w:bCs/>
          <w:sz w:val="24"/>
          <w:szCs w:val="24"/>
        </w:rPr>
        <w:t>●「受診控え」によって高尿酸血症の増悪や痛風発症の増加がもたらされる可能性</w:t>
      </w:r>
    </w:p>
    <w:p w14:paraId="32C18402" w14:textId="2EF72D77" w:rsidR="004E4780" w:rsidRPr="004E4780" w:rsidRDefault="00334AFD" w:rsidP="006034EC">
      <w:pPr>
        <w:spacing w:line="380" w:lineRule="exact"/>
        <w:ind w:firstLineChars="100" w:firstLine="210"/>
        <w:rPr>
          <w:rFonts w:ascii="Meiryo UI" w:eastAsia="Meiryo UI" w:hAnsi="Meiryo UI"/>
          <w:sz w:val="24"/>
          <w:szCs w:val="24"/>
        </w:rPr>
      </w:pPr>
      <w:r>
        <w:rPr>
          <w:noProof/>
        </w:rPr>
        <w:pict w14:anchorId="46AD01F7">
          <v:shape id="_x0000_s1028" type="#_x0000_t75" style="position:absolute;left:0;text-align:left;margin-left:1.95pt;margin-top:72.9pt;width:408.15pt;height:198.3pt;z-index:251683840;mso-position-horizontal-relative:text;mso-position-vertical-relative:text" stroked="t" strokecolor="#7f7f7f [1612]">
            <v:imagedata r:id="rId9" o:title="JPALD_UA_Q_fig02rr"/>
            <w10:wrap type="square"/>
          </v:shape>
        </w:pict>
      </w:r>
      <w:r w:rsidR="004E4780" w:rsidRPr="004E4780">
        <w:rPr>
          <w:rFonts w:ascii="Meiryo UI" w:eastAsia="Meiryo UI" w:hAnsi="Meiryo UI" w:hint="eastAsia"/>
          <w:sz w:val="24"/>
          <w:szCs w:val="24"/>
        </w:rPr>
        <w:t>受診控えに対する回答者の実感では、</w:t>
      </w:r>
      <w:r w:rsidR="004E4780" w:rsidRPr="004E4780">
        <w:rPr>
          <w:rFonts w:ascii="Meiryo UI" w:eastAsia="Meiryo UI" w:hAnsi="Meiryo UI"/>
          <w:sz w:val="24"/>
          <w:szCs w:val="24"/>
        </w:rPr>
        <w:t>191名（56.5％）が「受診控え」を実感するとの回答を寄せた（「とても増えている」(17名）、「増えている」(174名）。この191名の97.4％が高尿酸血症や痛風が増加すると考えていることが明らかになった</w:t>
      </w:r>
      <w:r w:rsidR="008B03CF">
        <w:rPr>
          <w:rFonts w:ascii="Meiryo UI" w:eastAsia="Meiryo UI" w:hAnsi="Meiryo UI" w:hint="eastAsia"/>
          <w:sz w:val="24"/>
          <w:szCs w:val="24"/>
        </w:rPr>
        <w:t>（</w:t>
      </w:r>
      <w:r w:rsidR="008B03CF" w:rsidRPr="008B03CF">
        <w:rPr>
          <w:rFonts w:ascii="Meiryo UI" w:eastAsia="Meiryo UI" w:hAnsi="Meiryo UI" w:hint="eastAsia"/>
          <w:b/>
          <w:bCs/>
          <w:sz w:val="24"/>
          <w:szCs w:val="24"/>
        </w:rPr>
        <w:t>図</w:t>
      </w:r>
      <w:r w:rsidR="00610B7A">
        <w:rPr>
          <w:rFonts w:ascii="Meiryo UI" w:eastAsia="Meiryo UI" w:hAnsi="Meiryo UI" w:hint="eastAsia"/>
          <w:b/>
          <w:bCs/>
          <w:sz w:val="24"/>
          <w:szCs w:val="24"/>
        </w:rPr>
        <w:t>２</w:t>
      </w:r>
      <w:r w:rsidR="008B03CF">
        <w:rPr>
          <w:rFonts w:ascii="Meiryo UI" w:eastAsia="Meiryo UI" w:hAnsi="Meiryo UI"/>
          <w:sz w:val="24"/>
          <w:szCs w:val="24"/>
        </w:rPr>
        <w:t>）</w:t>
      </w:r>
      <w:r w:rsidR="004E4780" w:rsidRPr="004E4780">
        <w:rPr>
          <w:rFonts w:ascii="Meiryo UI" w:eastAsia="Meiryo UI" w:hAnsi="Meiryo UI"/>
          <w:sz w:val="24"/>
          <w:szCs w:val="24"/>
        </w:rPr>
        <w:t>。</w:t>
      </w:r>
    </w:p>
    <w:p w14:paraId="44F21313" w14:textId="6A288159" w:rsidR="004E4780" w:rsidRDefault="004E4780" w:rsidP="004E4780">
      <w:pPr>
        <w:spacing w:line="380" w:lineRule="exact"/>
        <w:rPr>
          <w:rFonts w:ascii="Meiryo UI" w:eastAsia="Meiryo UI" w:hAnsi="Meiryo UI"/>
          <w:sz w:val="24"/>
          <w:szCs w:val="24"/>
        </w:rPr>
      </w:pPr>
    </w:p>
    <w:p w14:paraId="15D28B48" w14:textId="4DF64751" w:rsidR="004E4780" w:rsidRPr="00FD0555" w:rsidRDefault="004E4780" w:rsidP="004E4780">
      <w:pPr>
        <w:spacing w:line="380" w:lineRule="exact"/>
        <w:rPr>
          <w:rFonts w:ascii="Meiryo UI" w:eastAsia="Meiryo UI" w:hAnsi="Meiryo UI"/>
          <w:b/>
          <w:bCs/>
          <w:sz w:val="24"/>
          <w:szCs w:val="24"/>
        </w:rPr>
      </w:pPr>
      <w:r w:rsidRPr="003E189C">
        <w:rPr>
          <w:rFonts w:ascii="Meiryo UI" w:eastAsia="Meiryo UI" w:hAnsi="Meiryo UI" w:hint="eastAsia"/>
          <w:b/>
          <w:bCs/>
          <w:sz w:val="24"/>
          <w:szCs w:val="24"/>
        </w:rPr>
        <w:t>●懸念される</w:t>
      </w:r>
      <w:r w:rsidR="006034EC" w:rsidRPr="00FD0555">
        <w:rPr>
          <w:rFonts w:ascii="Meiryo UI" w:eastAsia="Meiryo UI" w:hAnsi="Meiryo UI" w:hint="eastAsia"/>
          <w:b/>
          <w:bCs/>
          <w:sz w:val="24"/>
          <w:szCs w:val="24"/>
        </w:rPr>
        <w:t>w</w:t>
      </w:r>
      <w:r w:rsidR="006034EC" w:rsidRPr="00FD0555">
        <w:rPr>
          <w:rFonts w:ascii="Meiryo UI" w:eastAsia="Meiryo UI" w:hAnsi="Meiryo UI"/>
          <w:b/>
          <w:bCs/>
          <w:sz w:val="24"/>
          <w:szCs w:val="24"/>
        </w:rPr>
        <w:t>ith</w:t>
      </w:r>
      <w:r w:rsidR="006034EC" w:rsidRPr="00FD0555">
        <w:rPr>
          <w:rFonts w:ascii="Meiryo UI" w:eastAsia="Meiryo UI" w:hAnsi="Meiryo UI" w:hint="eastAsia"/>
          <w:b/>
          <w:bCs/>
          <w:sz w:val="24"/>
          <w:szCs w:val="24"/>
        </w:rPr>
        <w:t>コロナ</w:t>
      </w:r>
      <w:r w:rsidRPr="00FD0555">
        <w:rPr>
          <w:rFonts w:ascii="Meiryo UI" w:eastAsia="Meiryo UI" w:hAnsi="Meiryo UI" w:hint="eastAsia"/>
          <w:b/>
          <w:bCs/>
          <w:sz w:val="24"/>
          <w:szCs w:val="24"/>
        </w:rPr>
        <w:t>での高尿酸血症や痛風患者の増加</w:t>
      </w:r>
    </w:p>
    <w:p w14:paraId="493618A8" w14:textId="511E5799" w:rsidR="004E4780" w:rsidRPr="00FD0555" w:rsidRDefault="004E4780" w:rsidP="004E4780">
      <w:pPr>
        <w:spacing w:line="380" w:lineRule="exact"/>
        <w:rPr>
          <w:rFonts w:ascii="Meiryo UI" w:eastAsia="Meiryo UI" w:hAnsi="Meiryo UI"/>
          <w:sz w:val="24"/>
          <w:szCs w:val="24"/>
        </w:rPr>
      </w:pPr>
      <w:r w:rsidRPr="00FD0555">
        <w:rPr>
          <w:rFonts w:ascii="Meiryo UI" w:eastAsia="Meiryo UI" w:hAnsi="Meiryo UI" w:hint="eastAsia"/>
          <w:sz w:val="24"/>
          <w:szCs w:val="24"/>
        </w:rPr>
        <w:t xml:space="preserve">　</w:t>
      </w:r>
      <w:r w:rsidRPr="00FD0555">
        <w:rPr>
          <w:rFonts w:ascii="Meiryo UI" w:eastAsia="Meiryo UI" w:hAnsi="Meiryo UI"/>
          <w:sz w:val="24"/>
          <w:szCs w:val="24"/>
        </w:rPr>
        <w:t xml:space="preserve"> </w:t>
      </w:r>
      <w:r w:rsidR="00CE48B0" w:rsidRPr="00FD0555">
        <w:rPr>
          <w:rFonts w:ascii="Meiryo UI" w:eastAsia="Meiryo UI" w:hAnsi="Meiryo UI" w:hint="eastAsia"/>
          <w:sz w:val="24"/>
          <w:szCs w:val="24"/>
        </w:rPr>
        <w:t>C</w:t>
      </w:r>
      <w:r w:rsidR="00CE48B0" w:rsidRPr="00FD0555">
        <w:rPr>
          <w:rFonts w:ascii="Meiryo UI" w:eastAsia="Meiryo UI" w:hAnsi="Meiryo UI"/>
          <w:sz w:val="24"/>
          <w:szCs w:val="24"/>
        </w:rPr>
        <w:t>OVID</w:t>
      </w:r>
      <w:r w:rsidR="00CE48B0" w:rsidRPr="00FD0555">
        <w:rPr>
          <w:rFonts w:ascii="Meiryo UI" w:eastAsia="Meiryo UI" w:hAnsi="Meiryo UI" w:hint="eastAsia"/>
          <w:sz w:val="24"/>
          <w:szCs w:val="24"/>
        </w:rPr>
        <w:t>-19</w:t>
      </w:r>
      <w:r w:rsidRPr="00FD0555">
        <w:rPr>
          <w:rFonts w:ascii="Meiryo UI" w:eastAsia="Meiryo UI" w:hAnsi="Meiryo UI"/>
          <w:sz w:val="24"/>
          <w:szCs w:val="24"/>
        </w:rPr>
        <w:t>対策によるステイホームやリモートワークの広がりによる社会的なリスクとして日本全体で高尿酸血症や痛風の患者さんが増えると懸念を回答したのは、322名(「増える」(50名）、「やや増える」(272名）、95%)で</w:t>
      </w:r>
      <w:r w:rsidR="00CE48B0" w:rsidRPr="00FD0555">
        <w:rPr>
          <w:rFonts w:ascii="Meiryo UI" w:eastAsia="Meiryo UI" w:hAnsi="Meiryo UI" w:hint="eastAsia"/>
          <w:sz w:val="24"/>
          <w:szCs w:val="24"/>
        </w:rPr>
        <w:t>あった</w:t>
      </w:r>
      <w:r w:rsidR="008B03CF" w:rsidRPr="00FD0555">
        <w:rPr>
          <w:rFonts w:ascii="Meiryo UI" w:eastAsia="Meiryo UI" w:hAnsi="Meiryo UI" w:hint="eastAsia"/>
          <w:sz w:val="24"/>
          <w:szCs w:val="24"/>
        </w:rPr>
        <w:t>(</w:t>
      </w:r>
      <w:r w:rsidR="008B03CF" w:rsidRPr="00FD0555">
        <w:rPr>
          <w:rFonts w:ascii="Meiryo UI" w:eastAsia="Meiryo UI" w:hAnsi="Meiryo UI" w:hint="eastAsia"/>
          <w:b/>
          <w:bCs/>
          <w:sz w:val="24"/>
          <w:szCs w:val="24"/>
        </w:rPr>
        <w:t>図</w:t>
      </w:r>
      <w:r w:rsidR="00610B7A" w:rsidRPr="00FD0555">
        <w:rPr>
          <w:rFonts w:ascii="Meiryo UI" w:eastAsia="Meiryo UI" w:hAnsi="Meiryo UI" w:hint="eastAsia"/>
          <w:b/>
          <w:bCs/>
          <w:sz w:val="24"/>
          <w:szCs w:val="24"/>
        </w:rPr>
        <w:t>３</w:t>
      </w:r>
      <w:r w:rsidR="008B03CF" w:rsidRPr="00FD0555">
        <w:rPr>
          <w:rFonts w:ascii="Meiryo UI" w:eastAsia="Meiryo UI" w:hAnsi="Meiryo UI" w:hint="eastAsia"/>
          <w:sz w:val="24"/>
          <w:szCs w:val="24"/>
        </w:rPr>
        <w:t>)</w:t>
      </w:r>
      <w:r w:rsidR="00CE48B0" w:rsidRPr="00FD0555">
        <w:rPr>
          <w:rFonts w:ascii="Meiryo UI" w:eastAsia="Meiryo UI" w:hAnsi="Meiryo UI" w:hint="eastAsia"/>
          <w:sz w:val="24"/>
          <w:szCs w:val="24"/>
        </w:rPr>
        <w:t>。</w:t>
      </w:r>
    </w:p>
    <w:p w14:paraId="67FD5A45" w14:textId="37E9CF6E" w:rsidR="0071785D" w:rsidRDefault="0071785D" w:rsidP="004E4780">
      <w:pPr>
        <w:spacing w:line="380" w:lineRule="exact"/>
        <w:rPr>
          <w:rFonts w:ascii="Meiryo UI" w:eastAsia="Meiryo UI" w:hAnsi="Meiryo UI"/>
          <w:sz w:val="24"/>
          <w:szCs w:val="24"/>
        </w:rPr>
      </w:pPr>
    </w:p>
    <w:p w14:paraId="1FC783E5" w14:textId="441BAA94" w:rsidR="00884EFA" w:rsidRDefault="00884EFA" w:rsidP="004E4780">
      <w:pPr>
        <w:spacing w:line="380" w:lineRule="exact"/>
        <w:rPr>
          <w:rFonts w:ascii="Meiryo UI" w:eastAsia="Meiryo UI" w:hAnsi="Meiryo UI"/>
          <w:sz w:val="24"/>
          <w:szCs w:val="24"/>
        </w:rPr>
      </w:pPr>
    </w:p>
    <w:p w14:paraId="746BC70E" w14:textId="65C05560" w:rsidR="00884EFA" w:rsidRDefault="00884EFA" w:rsidP="004E4780">
      <w:pPr>
        <w:spacing w:line="380" w:lineRule="exact"/>
        <w:rPr>
          <w:rFonts w:ascii="Meiryo UI" w:eastAsia="Meiryo UI" w:hAnsi="Meiryo UI"/>
          <w:sz w:val="24"/>
          <w:szCs w:val="24"/>
        </w:rPr>
      </w:pPr>
    </w:p>
    <w:p w14:paraId="1E98364B" w14:textId="50679CBC" w:rsidR="00884EFA" w:rsidRDefault="00884EFA" w:rsidP="004E4780">
      <w:pPr>
        <w:spacing w:line="380" w:lineRule="exact"/>
        <w:rPr>
          <w:rFonts w:ascii="Meiryo UI" w:eastAsia="Meiryo UI" w:hAnsi="Meiryo UI"/>
          <w:sz w:val="24"/>
          <w:szCs w:val="24"/>
        </w:rPr>
      </w:pPr>
    </w:p>
    <w:p w14:paraId="31F4A8B2" w14:textId="5C92814F" w:rsidR="00884EFA" w:rsidRDefault="00334AFD" w:rsidP="004E4780">
      <w:pPr>
        <w:spacing w:line="380" w:lineRule="exact"/>
        <w:rPr>
          <w:rFonts w:ascii="Meiryo UI" w:eastAsia="Meiryo UI" w:hAnsi="Meiryo UI"/>
          <w:sz w:val="24"/>
          <w:szCs w:val="24"/>
        </w:rPr>
      </w:pPr>
      <w:r>
        <w:rPr>
          <w:noProof/>
        </w:rPr>
        <w:lastRenderedPageBreak/>
        <w:pict w14:anchorId="300032C1">
          <v:shape id="_x0000_s1029" type="#_x0000_t75" style="position:absolute;left:0;text-align:left;margin-left:1.5pt;margin-top:1.05pt;width:415.8pt;height:203.45pt;z-index:251685888;mso-position-horizontal-relative:text;mso-position-vertical-relative:text" stroked="t" strokecolor="#7f7f7f [1612]">
            <v:imagedata r:id="rId10" o:title="JPALD_UA_Q_fig03rr" cropbottom="3069f"/>
            <w10:wrap type="square"/>
          </v:shape>
        </w:pict>
      </w:r>
    </w:p>
    <w:p w14:paraId="6E78352D" w14:textId="2AA46B03" w:rsidR="004E4780" w:rsidRPr="00FD0555" w:rsidRDefault="004E4780" w:rsidP="004E4780">
      <w:pPr>
        <w:spacing w:line="380" w:lineRule="exact"/>
        <w:rPr>
          <w:rFonts w:ascii="Meiryo UI" w:eastAsia="Meiryo UI" w:hAnsi="Meiryo UI"/>
          <w:b/>
          <w:bCs/>
          <w:sz w:val="24"/>
          <w:szCs w:val="24"/>
        </w:rPr>
      </w:pPr>
      <w:r w:rsidRPr="00FD0555">
        <w:rPr>
          <w:rFonts w:ascii="Meiryo UI" w:eastAsia="Meiryo UI" w:hAnsi="Meiryo UI" w:hint="eastAsia"/>
          <w:b/>
          <w:bCs/>
          <w:sz w:val="24"/>
          <w:szCs w:val="24"/>
        </w:rPr>
        <w:t>●</w:t>
      </w:r>
      <w:r w:rsidR="00CE48B0" w:rsidRPr="00FD0555">
        <w:rPr>
          <w:rFonts w:ascii="Meiryo UI" w:eastAsia="Meiryo UI" w:hAnsi="Meiryo UI" w:hint="eastAsia"/>
          <w:b/>
          <w:bCs/>
          <w:sz w:val="24"/>
          <w:szCs w:val="24"/>
        </w:rPr>
        <w:t>w</w:t>
      </w:r>
      <w:r w:rsidR="00CE48B0" w:rsidRPr="00FD0555">
        <w:rPr>
          <w:rFonts w:ascii="Meiryo UI" w:eastAsia="Meiryo UI" w:hAnsi="Meiryo UI"/>
          <w:b/>
          <w:bCs/>
          <w:sz w:val="24"/>
          <w:szCs w:val="24"/>
        </w:rPr>
        <w:t>ith</w:t>
      </w:r>
      <w:r w:rsidRPr="00FD0555">
        <w:rPr>
          <w:rFonts w:ascii="Meiryo UI" w:eastAsia="Meiryo UI" w:hAnsi="Meiryo UI" w:hint="eastAsia"/>
          <w:b/>
          <w:bCs/>
          <w:sz w:val="24"/>
          <w:szCs w:val="24"/>
        </w:rPr>
        <w:t>コロナは食生活をはじめとする生活習慣病予防の対策が一層重要</w:t>
      </w:r>
    </w:p>
    <w:p w14:paraId="149CE69A" w14:textId="4C712920" w:rsidR="004E4780" w:rsidRDefault="004E4780" w:rsidP="00CE48B0">
      <w:pPr>
        <w:spacing w:line="380" w:lineRule="exact"/>
        <w:ind w:firstLineChars="100" w:firstLine="240"/>
        <w:rPr>
          <w:rFonts w:ascii="Meiryo UI" w:eastAsia="Meiryo UI" w:hAnsi="Meiryo UI"/>
          <w:sz w:val="24"/>
          <w:szCs w:val="24"/>
        </w:rPr>
      </w:pPr>
      <w:r w:rsidRPr="00FD0555">
        <w:rPr>
          <w:rFonts w:ascii="Meiryo UI" w:eastAsia="Meiryo UI" w:hAnsi="Meiryo UI" w:hint="eastAsia"/>
          <w:sz w:val="24"/>
          <w:szCs w:val="24"/>
        </w:rPr>
        <w:t>高尿酸血症や痛風の改善・予防に対する食生活の重要性については</w:t>
      </w:r>
      <w:r w:rsidRPr="00FD0555">
        <w:rPr>
          <w:rFonts w:ascii="Meiryo UI" w:eastAsia="Meiryo UI" w:hAnsi="Meiryo UI"/>
          <w:sz w:val="24"/>
          <w:szCs w:val="24"/>
        </w:rPr>
        <w:t>334名(99％）が肯定し、その理由については、「食生活に気を付けて体重コントロールができている人は、尿酸の上昇を認めていない」との声がある一方、</w:t>
      </w:r>
      <w:r w:rsidR="00CE48B0" w:rsidRPr="00FD0555">
        <w:rPr>
          <w:rFonts w:ascii="Meiryo UI" w:eastAsia="Meiryo UI" w:hAnsi="Meiryo UI" w:hint="eastAsia"/>
          <w:sz w:val="24"/>
          <w:szCs w:val="24"/>
        </w:rPr>
        <w:t>w</w:t>
      </w:r>
      <w:r w:rsidR="00CE48B0" w:rsidRPr="00FD0555">
        <w:rPr>
          <w:rFonts w:ascii="Meiryo UI" w:eastAsia="Meiryo UI" w:hAnsi="Meiryo UI"/>
          <w:sz w:val="24"/>
          <w:szCs w:val="24"/>
        </w:rPr>
        <w:t>ith</w:t>
      </w:r>
      <w:r w:rsidR="00CE48B0" w:rsidRPr="00FD0555">
        <w:rPr>
          <w:rFonts w:ascii="Meiryo UI" w:eastAsia="Meiryo UI" w:hAnsi="Meiryo UI" w:hint="eastAsia"/>
          <w:sz w:val="24"/>
          <w:szCs w:val="24"/>
        </w:rPr>
        <w:t>コロナの</w:t>
      </w:r>
      <w:r w:rsidRPr="00FD0555">
        <w:rPr>
          <w:rFonts w:ascii="Meiryo UI" w:eastAsia="Meiryo UI" w:hAnsi="Meiryo UI"/>
          <w:sz w:val="24"/>
          <w:szCs w:val="24"/>
        </w:rPr>
        <w:t>＜新しい生</w:t>
      </w:r>
      <w:r w:rsidRPr="004E4780">
        <w:rPr>
          <w:rFonts w:ascii="Meiryo UI" w:eastAsia="Meiryo UI" w:hAnsi="Meiryo UI"/>
          <w:sz w:val="24"/>
          <w:szCs w:val="24"/>
        </w:rPr>
        <w:t>活様式＞が高尿酸血症や痛風の継続的リスクとなる可能性を指摘する意見も多く</w:t>
      </w:r>
      <w:r w:rsidR="00CE48B0">
        <w:rPr>
          <w:rFonts w:ascii="Meiryo UI" w:eastAsia="Meiryo UI" w:hAnsi="Meiryo UI" w:hint="eastAsia"/>
          <w:sz w:val="24"/>
          <w:szCs w:val="24"/>
        </w:rPr>
        <w:t>あ</w:t>
      </w:r>
      <w:r w:rsidR="00880085">
        <w:rPr>
          <w:rFonts w:ascii="Meiryo UI" w:eastAsia="Meiryo UI" w:hAnsi="Meiryo UI" w:hint="eastAsia"/>
          <w:sz w:val="24"/>
          <w:szCs w:val="24"/>
        </w:rPr>
        <w:t>った</w:t>
      </w:r>
      <w:r w:rsidR="00CE48B0">
        <w:rPr>
          <w:rFonts w:ascii="Meiryo UI" w:eastAsia="Meiryo UI" w:hAnsi="Meiryo UI" w:hint="eastAsia"/>
          <w:sz w:val="24"/>
          <w:szCs w:val="24"/>
        </w:rPr>
        <w:t>。</w:t>
      </w:r>
    </w:p>
    <w:p w14:paraId="171B1288" w14:textId="0A8FB7BE" w:rsidR="003E189C" w:rsidRPr="004E4780" w:rsidRDefault="003E189C" w:rsidP="004E4780">
      <w:pPr>
        <w:spacing w:line="380" w:lineRule="exact"/>
        <w:rPr>
          <w:rFonts w:ascii="Meiryo UI" w:eastAsia="Meiryo UI" w:hAnsi="Meiryo UI"/>
          <w:sz w:val="24"/>
          <w:szCs w:val="24"/>
        </w:rPr>
      </w:pPr>
    </w:p>
    <w:p w14:paraId="2B4D52CE" w14:textId="4CA4DF00" w:rsidR="003E189C" w:rsidRPr="003E189C" w:rsidRDefault="004E4780" w:rsidP="004E4780">
      <w:pPr>
        <w:spacing w:line="380" w:lineRule="exact"/>
        <w:rPr>
          <w:rFonts w:ascii="Meiryo UI" w:eastAsia="Meiryo UI" w:hAnsi="Meiryo UI"/>
          <w:b/>
          <w:bCs/>
          <w:sz w:val="24"/>
          <w:szCs w:val="24"/>
        </w:rPr>
      </w:pPr>
      <w:r w:rsidRPr="003E189C">
        <w:rPr>
          <w:rFonts w:ascii="Meiryo UI" w:eastAsia="Meiryo UI" w:hAnsi="Meiryo UI" w:hint="eastAsia"/>
          <w:b/>
          <w:bCs/>
          <w:sz w:val="24"/>
          <w:szCs w:val="24"/>
        </w:rPr>
        <w:t>●乳製品にはエビデンスがあり、身近で低カロリーなヨーグルトを推す回答が多かった</w:t>
      </w:r>
    </w:p>
    <w:p w14:paraId="6247611C" w14:textId="6C0BE155" w:rsidR="004E4780" w:rsidRDefault="00334AFD" w:rsidP="003E189C">
      <w:pPr>
        <w:spacing w:line="380" w:lineRule="exact"/>
        <w:ind w:firstLineChars="100" w:firstLine="210"/>
        <w:rPr>
          <w:rFonts w:ascii="Meiryo UI" w:eastAsia="Meiryo UI" w:hAnsi="Meiryo UI"/>
          <w:sz w:val="24"/>
          <w:szCs w:val="24"/>
        </w:rPr>
      </w:pPr>
      <w:r>
        <w:rPr>
          <w:noProof/>
        </w:rPr>
        <w:pict w14:anchorId="266FB43C">
          <v:shape id="_x0000_s1030" type="#_x0000_t75" style="position:absolute;left:0;text-align:left;margin-left:6.3pt;margin-top:118.8pt;width:412.8pt;height:204.9pt;z-index:251687936;mso-position-horizontal-relative:text;mso-position-vertical-relative:text" stroked="t" strokecolor="#7f7f7f [1612]">
            <v:imagedata r:id="rId11" o:title="JPALD_UA_Q_fig04rr" cropbottom="3454f"/>
            <w10:wrap type="square"/>
          </v:shape>
        </w:pict>
      </w:r>
      <w:r w:rsidR="00182DED" w:rsidRPr="00182DED">
        <w:rPr>
          <w:rFonts w:ascii="Meiryo UI" w:eastAsia="Meiryo UI" w:hAnsi="Meiryo UI" w:hint="eastAsia"/>
          <w:sz w:val="24"/>
          <w:szCs w:val="24"/>
        </w:rPr>
        <w:t>手軽にできる尿酸値対策として患者さんへお勧めしたい乳製品に対しては、</w:t>
      </w:r>
      <w:r w:rsidR="00182DED" w:rsidRPr="00182DED">
        <w:rPr>
          <w:rFonts w:ascii="Meiryo UI" w:eastAsia="Meiryo UI" w:hAnsi="Meiryo UI"/>
          <w:sz w:val="24"/>
          <w:szCs w:val="24"/>
        </w:rPr>
        <w:t>219名（65%）の先生が乳製品をお勧めしたいと回答し、また乳製品の中でも、「ヨーグルト」を挙げた先生が最も多かった</w:t>
      </w:r>
      <w:r w:rsidR="00182DED">
        <w:rPr>
          <w:rFonts w:ascii="Meiryo UI" w:eastAsia="Meiryo UI" w:hAnsi="Meiryo UI" w:hint="eastAsia"/>
          <w:sz w:val="24"/>
          <w:szCs w:val="24"/>
        </w:rPr>
        <w:t>（</w:t>
      </w:r>
      <w:r w:rsidR="00182DED" w:rsidRPr="008B03CF">
        <w:rPr>
          <w:rFonts w:ascii="Meiryo UI" w:eastAsia="Meiryo UI" w:hAnsi="Meiryo UI" w:hint="eastAsia"/>
          <w:b/>
          <w:bCs/>
          <w:sz w:val="24"/>
          <w:szCs w:val="24"/>
        </w:rPr>
        <w:t>図</w:t>
      </w:r>
      <w:r w:rsidR="00610B7A">
        <w:rPr>
          <w:rFonts w:ascii="Meiryo UI" w:eastAsia="Meiryo UI" w:hAnsi="Meiryo UI" w:hint="eastAsia"/>
          <w:b/>
          <w:bCs/>
          <w:sz w:val="24"/>
          <w:szCs w:val="24"/>
        </w:rPr>
        <w:t>４</w:t>
      </w:r>
      <w:r w:rsidR="00182DED">
        <w:rPr>
          <w:rFonts w:ascii="Meiryo UI" w:eastAsia="Meiryo UI" w:hAnsi="Meiryo UI" w:hint="eastAsia"/>
          <w:sz w:val="24"/>
          <w:szCs w:val="24"/>
        </w:rPr>
        <w:t>）</w:t>
      </w:r>
      <w:r w:rsidR="00182DED" w:rsidRPr="00182DED">
        <w:rPr>
          <w:rFonts w:ascii="Meiryo UI" w:eastAsia="Meiryo UI" w:hAnsi="Meiryo UI"/>
          <w:sz w:val="24"/>
          <w:szCs w:val="24"/>
        </w:rPr>
        <w:t>。その理由として、尿酸値を下げることのエビデンスがあり、「脂質や糖分が少なく、血糖値の上昇をあまり気にしなくて良い」、「腸内環境を整える」効果も期待できること。なにより、「身近」「手軽」で、「習慣にしやすい」などのコメントが寄せられた。</w:t>
      </w:r>
    </w:p>
    <w:p w14:paraId="02D19FC5" w14:textId="49AECF9C" w:rsidR="00A644A7" w:rsidRPr="003E189C" w:rsidRDefault="00A644A7" w:rsidP="00A644A7">
      <w:pPr>
        <w:spacing w:line="380" w:lineRule="exact"/>
        <w:rPr>
          <w:rFonts w:ascii="Meiryo UI" w:eastAsia="Meiryo UI" w:hAnsi="Meiryo UI"/>
          <w:b/>
          <w:bCs/>
          <w:sz w:val="24"/>
          <w:szCs w:val="24"/>
        </w:rPr>
      </w:pPr>
      <w:bookmarkStart w:id="0" w:name="_Hlk52059834"/>
      <w:r w:rsidRPr="003E189C">
        <w:rPr>
          <w:rFonts w:ascii="Meiryo UI" w:eastAsia="Meiryo UI" w:hAnsi="Meiryo UI" w:hint="eastAsia"/>
          <w:b/>
          <w:bCs/>
          <w:sz w:val="24"/>
          <w:szCs w:val="24"/>
        </w:rPr>
        <w:lastRenderedPageBreak/>
        <w:t>●</w:t>
      </w:r>
      <w:r w:rsidRPr="003E189C">
        <w:rPr>
          <w:rFonts w:ascii="Meiryo UI" w:eastAsia="Meiryo UI" w:hAnsi="Meiryo UI"/>
          <w:b/>
          <w:bCs/>
          <w:sz w:val="24"/>
          <w:szCs w:val="24"/>
        </w:rPr>
        <w:t>withコロナ</w:t>
      </w:r>
      <w:r>
        <w:rPr>
          <w:rFonts w:ascii="Meiryo UI" w:eastAsia="Meiryo UI" w:hAnsi="Meiryo UI" w:hint="eastAsia"/>
          <w:b/>
          <w:bCs/>
          <w:sz w:val="24"/>
          <w:szCs w:val="24"/>
        </w:rPr>
        <w:t>で懸念される</w:t>
      </w:r>
      <w:r w:rsidRPr="003E189C">
        <w:rPr>
          <w:rFonts w:ascii="Meiryo UI" w:eastAsia="Meiryo UI" w:hAnsi="Meiryo UI"/>
          <w:b/>
          <w:bCs/>
          <w:sz w:val="24"/>
          <w:szCs w:val="24"/>
        </w:rPr>
        <w:t>高尿酸血症・痛風</w:t>
      </w:r>
      <w:r>
        <w:rPr>
          <w:rFonts w:ascii="Meiryo UI" w:eastAsia="Meiryo UI" w:hAnsi="Meiryo UI" w:hint="eastAsia"/>
          <w:b/>
          <w:bCs/>
          <w:sz w:val="24"/>
          <w:szCs w:val="24"/>
        </w:rPr>
        <w:t>患者数の増加と対策</w:t>
      </w:r>
    </w:p>
    <w:p w14:paraId="53886DD8" w14:textId="64C47B4C" w:rsidR="000C0C87" w:rsidRPr="000C0C87" w:rsidRDefault="000C0C87" w:rsidP="000C0C87">
      <w:pPr>
        <w:spacing w:line="380" w:lineRule="exact"/>
        <w:ind w:firstLineChars="100" w:firstLine="240"/>
        <w:rPr>
          <w:rFonts w:ascii="Meiryo UI" w:eastAsia="Meiryo UI" w:hAnsi="Meiryo UI"/>
          <w:sz w:val="24"/>
          <w:szCs w:val="24"/>
        </w:rPr>
      </w:pPr>
      <w:r w:rsidRPr="000C0C87">
        <w:rPr>
          <w:rFonts w:ascii="Meiryo UI" w:eastAsia="Meiryo UI" w:hAnsi="Meiryo UI" w:hint="eastAsia"/>
          <w:sz w:val="24"/>
          <w:szCs w:val="24"/>
        </w:rPr>
        <w:t>今回のアンケート結果について、金子希代子先生（一般社団法人日本痛風・尿酸核酸学会</w:t>
      </w:r>
      <w:r w:rsidRPr="000C0C87">
        <w:rPr>
          <w:rFonts w:ascii="Meiryo UI" w:eastAsia="Meiryo UI" w:hAnsi="Meiryo UI"/>
          <w:sz w:val="24"/>
          <w:szCs w:val="24"/>
        </w:rPr>
        <w:t xml:space="preserve"> 理事長、日本生活習慣病予防協会役員）は、「本年7月に発表された2019年の痛風患者数（厚生労働省 国民生活基礎調査）は125万人と、前回（2016年）より15万人も増加しています。コロナ禍により、さらに増えている可能性が懸念されました。今回の回答には、それが実態として表れていて、興味深い結果です」。</w:t>
      </w:r>
    </w:p>
    <w:p w14:paraId="33EAE52A" w14:textId="77777777" w:rsidR="000C0C87" w:rsidRPr="000C0C87" w:rsidRDefault="000C0C87" w:rsidP="000C0C87">
      <w:pPr>
        <w:spacing w:line="380" w:lineRule="exact"/>
        <w:ind w:firstLineChars="100" w:firstLine="240"/>
        <w:rPr>
          <w:rFonts w:ascii="Meiryo UI" w:eastAsia="Meiryo UI" w:hAnsi="Meiryo UI"/>
          <w:sz w:val="24"/>
          <w:szCs w:val="24"/>
        </w:rPr>
      </w:pPr>
      <w:r w:rsidRPr="000C0C87">
        <w:rPr>
          <w:rFonts w:ascii="Meiryo UI" w:eastAsia="Meiryo UI" w:hAnsi="Meiryo UI" w:hint="eastAsia"/>
          <w:sz w:val="24"/>
          <w:szCs w:val="24"/>
        </w:rPr>
        <w:t>「高尿酸血症・痛風の治療の基本が生活習慣改善であることや、高尿酸血症の合併症リスクは痛風だけではないことは、医療者には認知されていることはわかりましたが、患者さんや一般の方への啓発活動の重要性を改めて認識しました」という。</w:t>
      </w:r>
    </w:p>
    <w:p w14:paraId="5CD3BEA3" w14:textId="3F822371" w:rsidR="00A644A7" w:rsidRDefault="000C0C87" w:rsidP="000C0C87">
      <w:pPr>
        <w:spacing w:line="380" w:lineRule="exact"/>
        <w:ind w:firstLineChars="100" w:firstLine="240"/>
        <w:rPr>
          <w:rFonts w:ascii="Meiryo UI" w:eastAsia="Meiryo UI" w:hAnsi="Meiryo UI"/>
          <w:sz w:val="24"/>
          <w:szCs w:val="24"/>
        </w:rPr>
      </w:pPr>
      <w:r w:rsidRPr="000C0C87">
        <w:rPr>
          <w:rFonts w:ascii="Meiryo UI" w:eastAsia="Meiryo UI" w:hAnsi="Meiryo UI" w:hint="eastAsia"/>
          <w:sz w:val="24"/>
          <w:szCs w:val="24"/>
        </w:rPr>
        <w:t>乳製品の推奨については、「乳製品はプリン体も少なく、摂取量が多い人ほど尿酸値が低いというエビデンスは明確です。ヨーグルトには整腸作用もあり、また、プリン体を分解する乳酸菌を含むものもあります。皆さんの回答にあるように、身近で手軽な食品であり、患者さんに勧める乳製品としてもっとも高かったことは納得できます」とコメントしました。</w:t>
      </w:r>
    </w:p>
    <w:p w14:paraId="6F650FE0" w14:textId="77777777" w:rsidR="000C0C87" w:rsidRPr="000C0C87" w:rsidRDefault="000C0C87" w:rsidP="000C0C87">
      <w:pPr>
        <w:spacing w:line="380" w:lineRule="exact"/>
        <w:ind w:firstLineChars="100" w:firstLine="240"/>
        <w:rPr>
          <w:rFonts w:ascii="Meiryo UI" w:eastAsia="Meiryo UI" w:hAnsi="Meiryo UI"/>
          <w:sz w:val="24"/>
          <w:szCs w:val="24"/>
        </w:rPr>
      </w:pPr>
    </w:p>
    <w:p w14:paraId="42455539" w14:textId="77777777" w:rsidR="00A644A7" w:rsidRPr="003E189C" w:rsidRDefault="00A644A7" w:rsidP="00A644A7">
      <w:pPr>
        <w:spacing w:line="380" w:lineRule="exact"/>
        <w:rPr>
          <w:rFonts w:ascii="Meiryo UI" w:eastAsia="Meiryo UI" w:hAnsi="Meiryo UI"/>
          <w:b/>
          <w:bCs/>
          <w:sz w:val="24"/>
          <w:szCs w:val="24"/>
        </w:rPr>
      </w:pPr>
      <w:r w:rsidRPr="00823A95">
        <w:rPr>
          <w:rFonts w:ascii="Meiryo UI" w:eastAsia="Meiryo UI" w:hAnsi="Meiryo UI" w:hint="eastAsia"/>
          <w:b/>
          <w:bCs/>
          <w:color w:val="000000" w:themeColor="text1"/>
          <w:sz w:val="24"/>
          <w:szCs w:val="24"/>
        </w:rPr>
        <w:t>●ウイルス感染症対策の基本は健康的な生活習慣</w:t>
      </w:r>
    </w:p>
    <w:p w14:paraId="78E335A8" w14:textId="1190CD52" w:rsidR="00A644A7" w:rsidRPr="00DF7ABF" w:rsidRDefault="009A6D33" w:rsidP="00A644A7">
      <w:pPr>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新型コロナウイルス感染症（</w:t>
      </w:r>
      <w:r w:rsidR="00A644A7" w:rsidRPr="00DF7ABF">
        <w:rPr>
          <w:rFonts w:ascii="Meiryo UI" w:eastAsia="Meiryo UI" w:hAnsi="Meiryo UI" w:hint="eastAsia"/>
          <w:sz w:val="24"/>
          <w:szCs w:val="24"/>
        </w:rPr>
        <w:t>C</w:t>
      </w:r>
      <w:r w:rsidR="00A644A7" w:rsidRPr="00DF7ABF">
        <w:rPr>
          <w:rFonts w:ascii="Meiryo UI" w:eastAsia="Meiryo UI" w:hAnsi="Meiryo UI"/>
          <w:sz w:val="24"/>
          <w:szCs w:val="24"/>
        </w:rPr>
        <w:t>OVID-19</w:t>
      </w:r>
      <w:r>
        <w:rPr>
          <w:rFonts w:ascii="Meiryo UI" w:eastAsia="Meiryo UI" w:hAnsi="Meiryo UI" w:hint="eastAsia"/>
          <w:sz w:val="24"/>
          <w:szCs w:val="24"/>
        </w:rPr>
        <w:t>）</w:t>
      </w:r>
      <w:r w:rsidR="00A644A7" w:rsidRPr="00DF7ABF">
        <w:rPr>
          <w:rFonts w:ascii="Meiryo UI" w:eastAsia="Meiryo UI" w:hAnsi="Meiryo UI" w:hint="eastAsia"/>
          <w:sz w:val="24"/>
          <w:szCs w:val="24"/>
        </w:rPr>
        <w:t>の重症化リスクとして、喫煙や肥満が関係することは明確になってきました。高尿酸血症もリスク因子との報告もありますが、肥満と高尿酸血症の相関関係は明確です。</w:t>
      </w:r>
    </w:p>
    <w:p w14:paraId="3F8E78F3" w14:textId="77777777" w:rsidR="00A644A7" w:rsidRPr="00DF7ABF" w:rsidRDefault="00A644A7" w:rsidP="00A644A7">
      <w:pPr>
        <w:spacing w:line="380" w:lineRule="exact"/>
        <w:ind w:firstLineChars="100" w:firstLine="240"/>
        <w:rPr>
          <w:rFonts w:ascii="Meiryo UI" w:eastAsia="Meiryo UI" w:hAnsi="Meiryo UI"/>
          <w:sz w:val="24"/>
          <w:szCs w:val="24"/>
        </w:rPr>
      </w:pPr>
      <w:r w:rsidRPr="00DF7ABF">
        <w:rPr>
          <w:rFonts w:ascii="Meiryo UI" w:eastAsia="Meiryo UI" w:hAnsi="Meiryo UI" w:hint="eastAsia"/>
          <w:sz w:val="24"/>
          <w:szCs w:val="24"/>
        </w:rPr>
        <w:t>COVID-19に限らず、ウイルス感染症へ罹患しても重症化しないための基本的な対策とは、生活習慣病にならないための生活習慣を身につけることに他なりません。</w:t>
      </w:r>
    </w:p>
    <w:p w14:paraId="57C2D320" w14:textId="77777777" w:rsidR="00A644A7" w:rsidRPr="00DF7ABF" w:rsidRDefault="00A644A7" w:rsidP="00A644A7">
      <w:pPr>
        <w:spacing w:line="380" w:lineRule="exact"/>
        <w:ind w:firstLineChars="100" w:firstLine="240"/>
        <w:rPr>
          <w:rFonts w:ascii="Meiryo UI" w:eastAsia="Meiryo UI" w:hAnsi="Meiryo UI"/>
          <w:sz w:val="24"/>
          <w:szCs w:val="24"/>
        </w:rPr>
      </w:pPr>
      <w:r w:rsidRPr="00DF7ABF">
        <w:rPr>
          <w:rFonts w:ascii="Meiryo UI" w:eastAsia="Meiryo UI" w:hAnsi="Meiryo UI" w:hint="eastAsia"/>
          <w:sz w:val="24"/>
          <w:szCs w:val="24"/>
        </w:rPr>
        <w:t>日本生活習慣病予防協会は、生活習慣病予防のための健康スローガンとして『一無（禁煙・無煙）、二少（少食・少酒）、三多（多動、多休、多接）』を提唱しています。</w:t>
      </w:r>
    </w:p>
    <w:p w14:paraId="682A4C16" w14:textId="77777777" w:rsidR="00A644A7" w:rsidRPr="00DF7ABF" w:rsidRDefault="00A644A7" w:rsidP="00A644A7">
      <w:pPr>
        <w:spacing w:line="380" w:lineRule="exact"/>
        <w:ind w:firstLineChars="100" w:firstLine="240"/>
        <w:rPr>
          <w:rFonts w:ascii="Meiryo UI" w:eastAsia="Meiryo UI" w:hAnsi="Meiryo UI"/>
          <w:sz w:val="24"/>
          <w:szCs w:val="24"/>
        </w:rPr>
      </w:pPr>
      <w:r w:rsidRPr="00DF7ABF">
        <w:rPr>
          <w:rFonts w:ascii="Meiryo UI" w:eastAsia="Meiryo UI" w:hAnsi="Meiryo UI" w:hint="eastAsia"/>
          <w:sz w:val="24"/>
          <w:szCs w:val="24"/>
        </w:rPr>
        <w:t>コロナ禍に伴う自粛や＜新しい生活様式＞を、現在の</w:t>
      </w:r>
      <w:r w:rsidRPr="00DF7ABF">
        <w:rPr>
          <w:rFonts w:ascii="Meiryo UI" w:eastAsia="Meiryo UI" w:hAnsi="Meiryo UI"/>
          <w:sz w:val="24"/>
          <w:szCs w:val="24"/>
        </w:rPr>
        <w:t>生活</w:t>
      </w:r>
      <w:r w:rsidRPr="00DF7ABF">
        <w:rPr>
          <w:rFonts w:ascii="Meiryo UI" w:eastAsia="Meiryo UI" w:hAnsi="Meiryo UI" w:hint="eastAsia"/>
          <w:sz w:val="24"/>
          <w:szCs w:val="24"/>
        </w:rPr>
        <w:t>習慣</w:t>
      </w:r>
      <w:r w:rsidRPr="00DF7ABF">
        <w:rPr>
          <w:rFonts w:ascii="Meiryo UI" w:eastAsia="Meiryo UI" w:hAnsi="Meiryo UI"/>
          <w:sz w:val="24"/>
          <w:szCs w:val="24"/>
        </w:rPr>
        <w:t>を見直</w:t>
      </w:r>
      <w:r w:rsidRPr="00DF7ABF">
        <w:rPr>
          <w:rFonts w:ascii="Meiryo UI" w:eastAsia="Meiryo UI" w:hAnsi="Meiryo UI" w:hint="eastAsia"/>
          <w:sz w:val="24"/>
          <w:szCs w:val="24"/>
        </w:rPr>
        <w:t>す機会</w:t>
      </w:r>
      <w:r w:rsidRPr="00DF7ABF">
        <w:rPr>
          <w:rFonts w:ascii="Meiryo UI" w:eastAsia="Meiryo UI" w:hAnsi="Meiryo UI"/>
          <w:sz w:val="24"/>
          <w:szCs w:val="24"/>
        </w:rPr>
        <w:t>として</w:t>
      </w:r>
      <w:r w:rsidRPr="00DF7ABF">
        <w:rPr>
          <w:rFonts w:ascii="Meiryo UI" w:eastAsia="Meiryo UI" w:hAnsi="Meiryo UI" w:hint="eastAsia"/>
          <w:sz w:val="24"/>
          <w:szCs w:val="24"/>
        </w:rPr>
        <w:t>とらえ</w:t>
      </w:r>
      <w:r w:rsidRPr="00DF7ABF">
        <w:rPr>
          <w:rFonts w:ascii="Meiryo UI" w:eastAsia="Meiryo UI" w:hAnsi="Meiryo UI"/>
          <w:sz w:val="24"/>
          <w:szCs w:val="24"/>
        </w:rPr>
        <w:t>、</w:t>
      </w:r>
      <w:r w:rsidRPr="00DF7ABF">
        <w:rPr>
          <w:rFonts w:ascii="Meiryo UI" w:eastAsia="Meiryo UI" w:hAnsi="Meiryo UI" w:hint="eastAsia"/>
          <w:sz w:val="24"/>
          <w:szCs w:val="24"/>
        </w:rPr>
        <w:t>生活習慣病を予防し、</w:t>
      </w:r>
      <w:r w:rsidRPr="00DF7ABF">
        <w:rPr>
          <w:rFonts w:ascii="Meiryo UI" w:eastAsia="Meiryo UI" w:hAnsi="Meiryo UI"/>
          <w:sz w:val="24"/>
          <w:szCs w:val="24"/>
        </w:rPr>
        <w:t>健やかな人生を築きましょう。</w:t>
      </w:r>
    </w:p>
    <w:p w14:paraId="39B5E38D" w14:textId="77777777" w:rsidR="00A644A7" w:rsidRPr="00DF7ABF" w:rsidRDefault="00A644A7" w:rsidP="00A644A7">
      <w:pPr>
        <w:spacing w:line="380" w:lineRule="exact"/>
        <w:ind w:firstLineChars="100" w:firstLine="240"/>
        <w:rPr>
          <w:rFonts w:ascii="Meiryo UI" w:eastAsia="Meiryo UI" w:hAnsi="Meiryo UI"/>
          <w:sz w:val="24"/>
          <w:szCs w:val="24"/>
        </w:rPr>
      </w:pPr>
    </w:p>
    <w:p w14:paraId="11E75FDB" w14:textId="1731F2DE" w:rsidR="00A644A7" w:rsidRPr="00DF7ABF" w:rsidRDefault="00A644A7" w:rsidP="0031273F">
      <w:pPr>
        <w:spacing w:line="380" w:lineRule="exact"/>
        <w:ind w:firstLineChars="100" w:firstLine="240"/>
        <w:jc w:val="left"/>
        <w:rPr>
          <w:rFonts w:ascii="Meiryo UI" w:eastAsia="Meiryo UI" w:hAnsi="Meiryo UI"/>
          <w:sz w:val="24"/>
          <w:szCs w:val="24"/>
        </w:rPr>
      </w:pPr>
      <w:r w:rsidRPr="00DF7ABF">
        <w:rPr>
          <w:rFonts w:ascii="Meiryo UI" w:eastAsia="Meiryo UI" w:hAnsi="Meiryo UI" w:hint="eastAsia"/>
          <w:sz w:val="24"/>
          <w:szCs w:val="24"/>
        </w:rPr>
        <w:t xml:space="preserve">本アンケートの詳細な結果については日本生活習慣病予防協会のホームページに掲載していますので、ぜひ当協会ホームページをご訪問ください。　</w:t>
      </w:r>
      <w:r w:rsidR="0031273F">
        <w:rPr>
          <w:rFonts w:ascii="Meiryo UI" w:eastAsia="Meiryo UI" w:hAnsi="Meiryo UI" w:hint="eastAsia"/>
          <w:sz w:val="24"/>
          <w:szCs w:val="24"/>
        </w:rPr>
        <w:t xml:space="preserve">　　　　</w:t>
      </w:r>
      <w:r w:rsidRPr="00DF7ABF">
        <w:rPr>
          <w:rFonts w:ascii="Meiryo UI" w:eastAsia="Meiryo UI" w:hAnsi="Meiryo UI" w:hint="eastAsia"/>
          <w:sz w:val="24"/>
          <w:szCs w:val="24"/>
        </w:rPr>
        <w:t>（理事長　宮崎</w:t>
      </w:r>
      <w:r w:rsidRPr="00DF7ABF">
        <w:rPr>
          <w:rFonts w:ascii="Meiryo UI" w:eastAsia="Meiryo UI" w:hAnsi="Meiryo UI"/>
          <w:sz w:val="24"/>
          <w:szCs w:val="24"/>
        </w:rPr>
        <w:t xml:space="preserve"> 滋）</w:t>
      </w:r>
    </w:p>
    <w:bookmarkEnd w:id="0"/>
    <w:p w14:paraId="7A2F52DC" w14:textId="77777777" w:rsidR="00E02C01" w:rsidRPr="004E4780" w:rsidRDefault="00E02C01" w:rsidP="00E02C01">
      <w:pPr>
        <w:spacing w:line="380" w:lineRule="exact"/>
        <w:ind w:firstLineChars="100" w:firstLine="240"/>
        <w:jc w:val="left"/>
        <w:rPr>
          <w:rFonts w:ascii="Meiryo UI" w:eastAsia="Meiryo UI" w:hAnsi="Meiryo UI"/>
          <w:sz w:val="24"/>
          <w:szCs w:val="24"/>
        </w:rPr>
      </w:pPr>
    </w:p>
    <w:p w14:paraId="5AAF417D" w14:textId="7A616264" w:rsidR="004E28E3" w:rsidRDefault="00022EAA" w:rsidP="0005508C">
      <w:pPr>
        <w:spacing w:line="380" w:lineRule="exact"/>
        <w:rPr>
          <w:rFonts w:ascii="Meiryo UI" w:eastAsia="Meiryo UI" w:hAnsi="Meiryo UI"/>
          <w:b/>
          <w:bCs/>
          <w:sz w:val="24"/>
          <w:szCs w:val="24"/>
        </w:rPr>
      </w:pPr>
      <w:r>
        <w:rPr>
          <w:rFonts w:ascii="Meiryo UI" w:eastAsia="Meiryo UI" w:hAnsi="Meiryo UI" w:hint="eastAsia"/>
          <w:b/>
          <w:bCs/>
          <w:sz w:val="24"/>
          <w:szCs w:val="24"/>
        </w:rPr>
        <w:t>▼関連記事▼</w:t>
      </w:r>
    </w:p>
    <w:p w14:paraId="494C6217" w14:textId="4ED021BD" w:rsidR="003C0D6F" w:rsidRPr="0031273F" w:rsidRDefault="003C0D6F" w:rsidP="003C0D6F">
      <w:pPr>
        <w:spacing w:line="380" w:lineRule="exact"/>
        <w:rPr>
          <w:rFonts w:ascii="Meiryo UI" w:eastAsia="Meiryo UI" w:hAnsi="Meiryo UI"/>
          <w:sz w:val="22"/>
        </w:rPr>
      </w:pPr>
      <w:r w:rsidRPr="0031273F">
        <w:rPr>
          <w:rFonts w:ascii="Meiryo UI" w:eastAsia="Meiryo UI" w:hAnsi="Meiryo UI" w:hint="eastAsia"/>
          <w:sz w:val="22"/>
        </w:rPr>
        <w:t>「新型コロナウイルス感染症対策としてのステイホームやリモートワークが高尿酸血症や痛風の有病率および受診率に及ぼす影響―医師</w:t>
      </w:r>
      <w:r w:rsidRPr="0031273F">
        <w:rPr>
          <w:rFonts w:ascii="Meiryo UI" w:eastAsia="Meiryo UI" w:hAnsi="Meiryo UI"/>
          <w:sz w:val="22"/>
        </w:rPr>
        <w:t>338名への緊急アンケートから見えてきた現状―</w:t>
      </w:r>
      <w:r w:rsidRPr="0031273F">
        <w:rPr>
          <w:rFonts w:ascii="Meiryo UI" w:eastAsia="Meiryo UI" w:hAnsi="Meiryo UI" w:hint="eastAsia"/>
          <w:sz w:val="22"/>
        </w:rPr>
        <w:t>」（アンケート詳細）</w:t>
      </w:r>
    </w:p>
    <w:p w14:paraId="47BF27D7" w14:textId="0F6AFF74" w:rsidR="0031273F" w:rsidRDefault="0031273F" w:rsidP="008E7B8B">
      <w:pPr>
        <w:spacing w:line="380" w:lineRule="exact"/>
        <w:rPr>
          <w:rFonts w:ascii="Meiryo UI" w:eastAsia="Meiryo UI" w:hAnsi="Meiryo UI"/>
          <w:color w:val="4472C4" w:themeColor="accent1"/>
          <w:sz w:val="22"/>
        </w:rPr>
      </w:pPr>
      <w:hyperlink r:id="rId12" w:history="1">
        <w:r w:rsidRPr="006838CB">
          <w:rPr>
            <w:rStyle w:val="a9"/>
            <w:rFonts w:ascii="Meiryo UI" w:eastAsia="Meiryo UI" w:hAnsi="Meiryo UI"/>
            <w:sz w:val="22"/>
          </w:rPr>
          <w:t>http://www.seikatsusyukanbyo.com/calendar/2020/010284.php</w:t>
        </w:r>
      </w:hyperlink>
    </w:p>
    <w:p w14:paraId="24ECCB5F" w14:textId="2B611DC0" w:rsidR="00022EAA" w:rsidRPr="0031273F" w:rsidRDefault="00022EAA" w:rsidP="008E7B8B">
      <w:pPr>
        <w:spacing w:line="380" w:lineRule="exact"/>
        <w:rPr>
          <w:rFonts w:ascii="Meiryo UI" w:eastAsia="Meiryo UI" w:hAnsi="Meiryo UI"/>
          <w:sz w:val="22"/>
        </w:rPr>
      </w:pPr>
      <w:r w:rsidRPr="0031273F">
        <w:rPr>
          <w:rFonts w:ascii="Meiryo UI" w:eastAsia="Meiryo UI" w:hAnsi="Meiryo UI" w:hint="eastAsia"/>
          <w:sz w:val="22"/>
        </w:rPr>
        <w:t>「高尿酸血症のリスクは痛風だけではなかった！</w:t>
      </w:r>
      <w:r w:rsidRPr="0031273F">
        <w:rPr>
          <w:rFonts w:ascii="Meiryo UI" w:eastAsia="Meiryo UI" w:hAnsi="Meiryo UI"/>
          <w:sz w:val="22"/>
        </w:rPr>
        <w:t xml:space="preserve"> 中高年だけでなく、若い世代から気をつけたい尿酸値</w:t>
      </w:r>
      <w:r w:rsidRPr="0031273F">
        <w:rPr>
          <w:rFonts w:ascii="Meiryo UI" w:eastAsia="Meiryo UI" w:hAnsi="Meiryo UI" w:hint="eastAsia"/>
          <w:sz w:val="22"/>
        </w:rPr>
        <w:t>」</w:t>
      </w:r>
    </w:p>
    <w:p w14:paraId="603DBD58" w14:textId="523DB214" w:rsidR="00022EAA" w:rsidRPr="0031273F" w:rsidRDefault="00334AFD" w:rsidP="008E7B8B">
      <w:pPr>
        <w:spacing w:line="380" w:lineRule="exact"/>
        <w:rPr>
          <w:rFonts w:ascii="Meiryo UI" w:eastAsia="Meiryo UI" w:hAnsi="Meiryo UI"/>
          <w:sz w:val="22"/>
        </w:rPr>
      </w:pPr>
      <w:hyperlink r:id="rId13" w:history="1">
        <w:r w:rsidR="00022EAA" w:rsidRPr="0031273F">
          <w:rPr>
            <w:rStyle w:val="a9"/>
            <w:rFonts w:ascii="Meiryo UI" w:eastAsia="Meiryo UI" w:hAnsi="Meiryo UI"/>
            <w:sz w:val="22"/>
          </w:rPr>
          <w:t>http://www.seikatsusyukanbyo.com/calendar/2019/009895.php</w:t>
        </w:r>
      </w:hyperlink>
    </w:p>
    <w:p w14:paraId="64BBC612" w14:textId="2414CBB3" w:rsidR="004E28E3" w:rsidRDefault="00022EAA" w:rsidP="008E7B8B">
      <w:pPr>
        <w:spacing w:line="380" w:lineRule="exact"/>
        <w:rPr>
          <w:rFonts w:ascii="Meiryo UI" w:eastAsia="Meiryo UI" w:hAnsi="Meiryo UI"/>
          <w:b/>
          <w:sz w:val="24"/>
          <w:szCs w:val="24"/>
        </w:rPr>
      </w:pPr>
      <w:r>
        <w:rPr>
          <w:rFonts w:ascii="Meiryo UI" w:eastAsia="Meiryo UI" w:hAnsi="Meiryo UI" w:hint="eastAsia"/>
          <w:b/>
          <w:sz w:val="24"/>
          <w:szCs w:val="24"/>
        </w:rPr>
        <w:lastRenderedPageBreak/>
        <w:t>▼</w:t>
      </w:r>
      <w:r w:rsidR="004E28E3" w:rsidRPr="004E28E3">
        <w:rPr>
          <w:rFonts w:ascii="Meiryo UI" w:eastAsia="Meiryo UI" w:hAnsi="Meiryo UI" w:hint="eastAsia"/>
          <w:b/>
          <w:sz w:val="24"/>
          <w:szCs w:val="24"/>
        </w:rPr>
        <w:t>一般社団法人日本生活習慣病予防協会</w:t>
      </w:r>
      <w:r>
        <w:rPr>
          <w:rFonts w:ascii="Meiryo UI" w:eastAsia="Meiryo UI" w:hAnsi="Meiryo UI" w:hint="eastAsia"/>
          <w:b/>
          <w:sz w:val="24"/>
          <w:szCs w:val="24"/>
        </w:rPr>
        <w:t>▼</w:t>
      </w:r>
    </w:p>
    <w:p w14:paraId="7380ECB9" w14:textId="0644687A" w:rsidR="00022EAA" w:rsidRPr="004E28E3" w:rsidRDefault="00334AFD" w:rsidP="008E7B8B">
      <w:pPr>
        <w:widowControl/>
        <w:spacing w:line="380" w:lineRule="exact"/>
        <w:jc w:val="left"/>
        <w:rPr>
          <w:rFonts w:ascii="Meiryo UI" w:eastAsia="Meiryo UI" w:hAnsi="Meiryo UI" w:cs="ＭＳ Ｐゴシック"/>
          <w:color w:val="000000" w:themeColor="text1"/>
          <w:spacing w:val="3"/>
          <w:kern w:val="0"/>
          <w:sz w:val="24"/>
          <w:szCs w:val="24"/>
        </w:rPr>
      </w:pPr>
      <w:hyperlink r:id="rId14" w:history="1">
        <w:r w:rsidR="008E7B8B" w:rsidRPr="003522B4">
          <w:rPr>
            <w:rStyle w:val="a9"/>
            <w:rFonts w:ascii="Meiryo UI" w:eastAsia="Meiryo UI" w:hAnsi="Meiryo UI" w:cs="ＭＳ Ｐゴシック"/>
            <w:spacing w:val="3"/>
            <w:kern w:val="0"/>
            <w:sz w:val="24"/>
            <w:szCs w:val="24"/>
          </w:rPr>
          <w:t>http://www.seikatsusyukanbyo.com/</w:t>
        </w:r>
      </w:hyperlink>
    </w:p>
    <w:p w14:paraId="12AA97C1" w14:textId="0F7FFC8D" w:rsidR="004E28E3" w:rsidRPr="004E28E3" w:rsidRDefault="004E28E3" w:rsidP="000C0C87">
      <w:pPr>
        <w:spacing w:line="380" w:lineRule="exact"/>
        <w:ind w:firstLineChars="100" w:firstLine="240"/>
        <w:rPr>
          <w:rFonts w:ascii="Meiryo UI" w:eastAsia="Meiryo UI" w:hAnsi="Meiryo UI"/>
          <w:sz w:val="24"/>
          <w:szCs w:val="24"/>
        </w:rPr>
      </w:pPr>
      <w:r w:rsidRPr="004E28E3">
        <w:rPr>
          <w:rFonts w:ascii="Meiryo UI" w:eastAsia="Meiryo UI" w:hAnsi="Meiryo UI" w:hint="eastAsia"/>
          <w:sz w:val="24"/>
          <w:szCs w:val="24"/>
        </w:rPr>
        <w:t>当協会は、生活習慣病の一次予防を中心に、その成因、診断、治療に関する知識の普及啓発、調査研究を行うことにより国民の健康の増進に寄与することを目的に、2000年に設立</w:t>
      </w:r>
      <w:r w:rsidR="00B51171">
        <w:rPr>
          <w:rFonts w:ascii="Meiryo UI" w:eastAsia="Meiryo UI" w:hAnsi="Meiryo UI" w:hint="eastAsia"/>
          <w:sz w:val="24"/>
          <w:szCs w:val="24"/>
        </w:rPr>
        <w:t>、本年</w:t>
      </w:r>
      <w:r w:rsidRPr="004E28E3">
        <w:rPr>
          <w:rFonts w:ascii="Meiryo UI" w:eastAsia="Meiryo UI" w:hAnsi="Meiryo UI" w:hint="eastAsia"/>
          <w:sz w:val="24"/>
          <w:szCs w:val="24"/>
        </w:rPr>
        <w:t>設立20周年</w:t>
      </w:r>
      <w:r w:rsidR="00B51171">
        <w:rPr>
          <w:rFonts w:ascii="Meiryo UI" w:eastAsia="Meiryo UI" w:hAnsi="Meiryo UI" w:hint="eastAsia"/>
          <w:sz w:val="24"/>
          <w:szCs w:val="24"/>
        </w:rPr>
        <w:t>となります</w:t>
      </w:r>
      <w:r w:rsidRPr="004E28E3">
        <w:rPr>
          <w:rFonts w:ascii="Meiryo UI" w:eastAsia="Meiryo UI" w:hAnsi="Meiryo UI" w:hint="eastAsia"/>
          <w:sz w:val="24"/>
          <w:szCs w:val="24"/>
        </w:rPr>
        <w:t>。毎年2月を「全国生活習慣病予防月間」と定め、</w:t>
      </w:r>
      <w:r w:rsidR="00022EAA">
        <w:rPr>
          <w:rFonts w:ascii="Meiryo UI" w:eastAsia="Meiryo UI" w:hAnsi="Meiryo UI" w:hint="eastAsia"/>
          <w:sz w:val="24"/>
          <w:szCs w:val="24"/>
        </w:rPr>
        <w:t>2011</w:t>
      </w:r>
      <w:r w:rsidRPr="004E28E3">
        <w:rPr>
          <w:rFonts w:ascii="Meiryo UI" w:eastAsia="Meiryo UI" w:hAnsi="Meiryo UI" w:hint="eastAsia"/>
          <w:sz w:val="24"/>
          <w:szCs w:val="24"/>
        </w:rPr>
        <w:t>年より行政、自治体、関連団体、企業、メディア等と連携し、啓発に努めております。</w:t>
      </w:r>
      <w:r w:rsidR="00022EAA">
        <w:rPr>
          <w:rFonts w:ascii="Meiryo UI" w:eastAsia="Meiryo UI" w:hAnsi="Meiryo UI" w:hint="eastAsia"/>
          <w:sz w:val="24"/>
          <w:szCs w:val="24"/>
        </w:rPr>
        <w:t xml:space="preserve">　</w:t>
      </w:r>
    </w:p>
    <w:p w14:paraId="6939652C" w14:textId="5AC29294" w:rsidR="004E28E3" w:rsidRPr="004E28E3" w:rsidRDefault="004E28E3" w:rsidP="008E7B8B">
      <w:pPr>
        <w:widowControl/>
        <w:spacing w:line="380" w:lineRule="exact"/>
        <w:jc w:val="left"/>
        <w:rPr>
          <w:rFonts w:ascii="Meiryo UI" w:eastAsia="Meiryo UI" w:hAnsi="Meiryo UI" w:cs="ＭＳ Ｐゴシック"/>
          <w:spacing w:val="3"/>
          <w:kern w:val="0"/>
          <w:sz w:val="24"/>
          <w:szCs w:val="24"/>
        </w:rPr>
      </w:pPr>
    </w:p>
    <w:p w14:paraId="2C592FB5" w14:textId="3F4B65F4" w:rsidR="00022EAA" w:rsidRPr="00022EAA" w:rsidRDefault="00022EAA" w:rsidP="008E7B8B">
      <w:pPr>
        <w:spacing w:line="380" w:lineRule="exact"/>
        <w:rPr>
          <w:rFonts w:ascii="Meiryo UI" w:eastAsia="Meiryo UI" w:hAnsi="Meiryo UI"/>
          <w:b/>
          <w:sz w:val="24"/>
          <w:szCs w:val="24"/>
        </w:rPr>
      </w:pPr>
      <w:r w:rsidRPr="00022EAA">
        <w:rPr>
          <w:rFonts w:ascii="Meiryo UI" w:eastAsia="Meiryo UI" w:hAnsi="Meiryo UI" w:hint="eastAsia"/>
          <w:b/>
          <w:sz w:val="24"/>
          <w:szCs w:val="24"/>
        </w:rPr>
        <w:t>【本件</w:t>
      </w:r>
      <w:r w:rsidRPr="00022EAA">
        <w:rPr>
          <w:rFonts w:ascii="Meiryo UI" w:eastAsia="Meiryo UI" w:hAnsi="Meiryo UI"/>
          <w:b/>
          <w:sz w:val="24"/>
          <w:szCs w:val="24"/>
        </w:rPr>
        <w:t>に関する</w:t>
      </w:r>
      <w:r w:rsidRPr="00022EAA">
        <w:rPr>
          <w:rFonts w:ascii="Meiryo UI" w:eastAsia="Meiryo UI" w:hAnsi="Meiryo UI" w:hint="eastAsia"/>
          <w:b/>
          <w:sz w:val="24"/>
          <w:szCs w:val="24"/>
        </w:rPr>
        <w:t>お問い合せ】</w:t>
      </w:r>
    </w:p>
    <w:p w14:paraId="7487F37D" w14:textId="72A3A2DC" w:rsidR="00022EAA" w:rsidRPr="00022EAA" w:rsidRDefault="00022EAA" w:rsidP="008E7B8B">
      <w:pPr>
        <w:spacing w:line="380" w:lineRule="exact"/>
        <w:rPr>
          <w:rFonts w:ascii="Meiryo UI" w:eastAsia="Meiryo UI" w:hAnsi="Meiryo UI"/>
          <w:b/>
          <w:sz w:val="24"/>
          <w:szCs w:val="24"/>
        </w:rPr>
      </w:pPr>
      <w:r w:rsidRPr="00022EAA">
        <w:rPr>
          <w:rFonts w:ascii="Meiryo UI" w:eastAsia="Meiryo UI" w:hAnsi="Meiryo UI" w:hint="eastAsia"/>
          <w:b/>
          <w:sz w:val="24"/>
          <w:szCs w:val="24"/>
        </w:rPr>
        <w:t>一般社団法人 日本生活習慣病予防協会 事務局</w:t>
      </w:r>
    </w:p>
    <w:p w14:paraId="1E950038" w14:textId="6DE2A82F" w:rsidR="00022EAA" w:rsidRPr="00022EAA" w:rsidRDefault="00022EAA" w:rsidP="00B51171">
      <w:pPr>
        <w:spacing w:line="380" w:lineRule="exact"/>
        <w:rPr>
          <w:rFonts w:ascii="Meiryo UI" w:eastAsia="Meiryo UI" w:hAnsi="Meiryo UI"/>
          <w:b/>
          <w:sz w:val="24"/>
          <w:szCs w:val="24"/>
        </w:rPr>
      </w:pPr>
      <w:r w:rsidRPr="00022EAA">
        <w:rPr>
          <w:rFonts w:ascii="Meiryo UI" w:eastAsia="Meiryo UI" w:hAnsi="Meiryo UI" w:hint="eastAsia"/>
          <w:sz w:val="24"/>
          <w:szCs w:val="24"/>
        </w:rPr>
        <w:t>e</w:t>
      </w:r>
      <w:r w:rsidRPr="00022EAA">
        <w:rPr>
          <w:rFonts w:ascii="Meiryo UI" w:eastAsia="Meiryo UI" w:hAnsi="Meiryo UI"/>
          <w:sz w:val="24"/>
          <w:szCs w:val="24"/>
        </w:rPr>
        <w:t xml:space="preserve">-mail </w:t>
      </w:r>
      <w:r w:rsidRPr="00022EAA">
        <w:rPr>
          <w:rFonts w:ascii="Meiryo UI" w:eastAsia="Meiryo UI" w:hAnsi="Meiryo UI" w:hint="eastAsia"/>
          <w:sz w:val="24"/>
          <w:szCs w:val="24"/>
        </w:rPr>
        <w:t>jpald@seikatsusyukanbyo.com</w:t>
      </w:r>
    </w:p>
    <w:p w14:paraId="553616EB" w14:textId="5022FAEA" w:rsidR="00022EAA" w:rsidRDefault="00022EAA" w:rsidP="00B51171">
      <w:pPr>
        <w:spacing w:line="380" w:lineRule="exact"/>
        <w:rPr>
          <w:rFonts w:ascii="Meiryo UI" w:eastAsia="Meiryo UI" w:hAnsi="Meiryo UI"/>
          <w:sz w:val="24"/>
          <w:szCs w:val="24"/>
        </w:rPr>
      </w:pPr>
      <w:r w:rsidRPr="00022EAA">
        <w:rPr>
          <w:rFonts w:ascii="Meiryo UI" w:eastAsia="Meiryo UI" w:hAnsi="Meiryo UI" w:hint="eastAsia"/>
          <w:sz w:val="24"/>
          <w:szCs w:val="24"/>
        </w:rPr>
        <w:t>〒105-0003東京都港区西新橋2‐8‐11 第7東洋海事ビル8階</w:t>
      </w:r>
    </w:p>
    <w:p w14:paraId="0CEC1058" w14:textId="21F5083A" w:rsidR="00B51171" w:rsidRDefault="00B51171" w:rsidP="00B51171">
      <w:pPr>
        <w:spacing w:line="380" w:lineRule="exact"/>
        <w:rPr>
          <w:rFonts w:ascii="Meiryo UI" w:eastAsia="Meiryo UI" w:hAnsi="Meiryo UI"/>
          <w:sz w:val="24"/>
          <w:szCs w:val="24"/>
        </w:rPr>
      </w:pPr>
      <w:r>
        <w:rPr>
          <w:rFonts w:ascii="Meiryo UI" w:eastAsia="Meiryo UI" w:hAnsi="Meiryo UI" w:hint="eastAsia"/>
          <w:sz w:val="24"/>
          <w:szCs w:val="24"/>
        </w:rPr>
        <w:t>Tel.03-5521-2881</w:t>
      </w:r>
      <w:r>
        <w:rPr>
          <w:rFonts w:ascii="Meiryo UI" w:eastAsia="Meiryo UI" w:hAnsi="Meiryo UI"/>
          <w:sz w:val="24"/>
          <w:szCs w:val="24"/>
        </w:rPr>
        <w:t xml:space="preserve"> Fax.03-5521-2883</w:t>
      </w:r>
    </w:p>
    <w:p w14:paraId="28712D50" w14:textId="18E416BA" w:rsidR="00B51171" w:rsidRDefault="00B51171" w:rsidP="00B51171">
      <w:pPr>
        <w:spacing w:line="380" w:lineRule="exact"/>
        <w:rPr>
          <w:rFonts w:ascii="Meiryo UI" w:eastAsia="Meiryo UI" w:hAnsi="Meiryo UI"/>
          <w:sz w:val="24"/>
          <w:szCs w:val="24"/>
        </w:rPr>
      </w:pPr>
    </w:p>
    <w:sectPr w:rsidR="00B51171" w:rsidSect="00E87DC3">
      <w:footerReference w:type="default" r:id="rId15"/>
      <w:pgSz w:w="11906" w:h="16838" w:code="9"/>
      <w:pgMar w:top="1418" w:right="1701" w:bottom="1418" w:left="1701"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BBF4" w14:textId="77777777" w:rsidR="00334AFD" w:rsidRDefault="00334AFD" w:rsidP="0005508C">
      <w:r>
        <w:separator/>
      </w:r>
    </w:p>
  </w:endnote>
  <w:endnote w:type="continuationSeparator" w:id="0">
    <w:p w14:paraId="4DBCB888" w14:textId="77777777" w:rsidR="00334AFD" w:rsidRDefault="00334AFD" w:rsidP="0005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695634"/>
      <w:docPartObj>
        <w:docPartGallery w:val="Page Numbers (Bottom of Page)"/>
        <w:docPartUnique/>
      </w:docPartObj>
    </w:sdtPr>
    <w:sdtEndPr/>
    <w:sdtContent>
      <w:p w14:paraId="06172491" w14:textId="4C06EB15" w:rsidR="0005508C" w:rsidRDefault="0005508C">
        <w:pPr>
          <w:pStyle w:val="a5"/>
          <w:jc w:val="center"/>
        </w:pPr>
        <w:r>
          <w:fldChar w:fldCharType="begin"/>
        </w:r>
        <w:r>
          <w:instrText>PAGE   \* MERGEFORMAT</w:instrText>
        </w:r>
        <w:r>
          <w:fldChar w:fldCharType="separate"/>
        </w:r>
        <w:r>
          <w:rPr>
            <w:lang w:val="ja-JP"/>
          </w:rPr>
          <w:t>2</w:t>
        </w:r>
        <w:r>
          <w:fldChar w:fldCharType="end"/>
        </w:r>
      </w:p>
    </w:sdtContent>
  </w:sdt>
  <w:p w14:paraId="53E34EA7" w14:textId="77777777" w:rsidR="0005508C" w:rsidRDefault="00055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6A26" w14:textId="77777777" w:rsidR="00334AFD" w:rsidRDefault="00334AFD" w:rsidP="0005508C">
      <w:r>
        <w:separator/>
      </w:r>
    </w:p>
  </w:footnote>
  <w:footnote w:type="continuationSeparator" w:id="0">
    <w:p w14:paraId="230B096B" w14:textId="77777777" w:rsidR="00334AFD" w:rsidRDefault="00334AFD" w:rsidP="0005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8F4"/>
    <w:multiLevelType w:val="hybridMultilevel"/>
    <w:tmpl w:val="A162D04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F10DB"/>
    <w:multiLevelType w:val="hybridMultilevel"/>
    <w:tmpl w:val="BF42C3C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32319"/>
    <w:multiLevelType w:val="hybridMultilevel"/>
    <w:tmpl w:val="48ECEB8C"/>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4272B"/>
    <w:multiLevelType w:val="hybridMultilevel"/>
    <w:tmpl w:val="88F6B71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3932F0"/>
    <w:multiLevelType w:val="hybridMultilevel"/>
    <w:tmpl w:val="B3CAEBAE"/>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943116"/>
    <w:multiLevelType w:val="hybridMultilevel"/>
    <w:tmpl w:val="ACC46A12"/>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0D0485"/>
    <w:multiLevelType w:val="hybridMultilevel"/>
    <w:tmpl w:val="31E8FDBA"/>
    <w:lvl w:ilvl="0" w:tplc="0BB0A3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B03837"/>
    <w:multiLevelType w:val="hybridMultilevel"/>
    <w:tmpl w:val="CE3C873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B529D0"/>
    <w:multiLevelType w:val="hybridMultilevel"/>
    <w:tmpl w:val="7CFC3D3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666F83"/>
    <w:multiLevelType w:val="hybridMultilevel"/>
    <w:tmpl w:val="8CE6EB7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F94066"/>
    <w:multiLevelType w:val="hybridMultilevel"/>
    <w:tmpl w:val="ABD212C8"/>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9579AE"/>
    <w:multiLevelType w:val="hybridMultilevel"/>
    <w:tmpl w:val="C626595C"/>
    <w:lvl w:ilvl="0" w:tplc="FE14D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608B3"/>
    <w:multiLevelType w:val="hybridMultilevel"/>
    <w:tmpl w:val="C1F8F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2"/>
  </w:num>
  <w:num w:numId="7">
    <w:abstractNumId w:val="5"/>
  </w:num>
  <w:num w:numId="8">
    <w:abstractNumId w:val="0"/>
  </w:num>
  <w:num w:numId="9">
    <w:abstractNumId w:val="10"/>
  </w:num>
  <w:num w:numId="10">
    <w:abstractNumId w:val="9"/>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C2"/>
    <w:rsid w:val="00022EAA"/>
    <w:rsid w:val="0002403E"/>
    <w:rsid w:val="00037496"/>
    <w:rsid w:val="000521A8"/>
    <w:rsid w:val="0005508C"/>
    <w:rsid w:val="00055656"/>
    <w:rsid w:val="00061BCD"/>
    <w:rsid w:val="00061F5A"/>
    <w:rsid w:val="000708DF"/>
    <w:rsid w:val="000727AE"/>
    <w:rsid w:val="0008170D"/>
    <w:rsid w:val="00081751"/>
    <w:rsid w:val="00091B85"/>
    <w:rsid w:val="00095A62"/>
    <w:rsid w:val="000C0C87"/>
    <w:rsid w:val="000E4DAF"/>
    <w:rsid w:val="001264FF"/>
    <w:rsid w:val="001312D5"/>
    <w:rsid w:val="00137882"/>
    <w:rsid w:val="00154A73"/>
    <w:rsid w:val="001727F7"/>
    <w:rsid w:val="00174D14"/>
    <w:rsid w:val="00182DED"/>
    <w:rsid w:val="00194B9E"/>
    <w:rsid w:val="00194D6E"/>
    <w:rsid w:val="001A14DA"/>
    <w:rsid w:val="001B45A3"/>
    <w:rsid w:val="001D1736"/>
    <w:rsid w:val="00203E74"/>
    <w:rsid w:val="0023016C"/>
    <w:rsid w:val="00233CA4"/>
    <w:rsid w:val="002359F0"/>
    <w:rsid w:val="00246DB4"/>
    <w:rsid w:val="002554D6"/>
    <w:rsid w:val="00275385"/>
    <w:rsid w:val="002958CE"/>
    <w:rsid w:val="002971C8"/>
    <w:rsid w:val="002B76FF"/>
    <w:rsid w:val="002D53ED"/>
    <w:rsid w:val="002E0DAA"/>
    <w:rsid w:val="002F7432"/>
    <w:rsid w:val="003016FA"/>
    <w:rsid w:val="0031273F"/>
    <w:rsid w:val="00334AFD"/>
    <w:rsid w:val="00341DDA"/>
    <w:rsid w:val="00350A4E"/>
    <w:rsid w:val="0038723F"/>
    <w:rsid w:val="003B1039"/>
    <w:rsid w:val="003B1750"/>
    <w:rsid w:val="003C0D6F"/>
    <w:rsid w:val="003D32B0"/>
    <w:rsid w:val="003D3680"/>
    <w:rsid w:val="003D7419"/>
    <w:rsid w:val="003E061A"/>
    <w:rsid w:val="003E189C"/>
    <w:rsid w:val="00410837"/>
    <w:rsid w:val="004227D8"/>
    <w:rsid w:val="00424918"/>
    <w:rsid w:val="00493A5C"/>
    <w:rsid w:val="004970AB"/>
    <w:rsid w:val="004A0D24"/>
    <w:rsid w:val="004A5F12"/>
    <w:rsid w:val="004E28E3"/>
    <w:rsid w:val="004E4780"/>
    <w:rsid w:val="004F28DF"/>
    <w:rsid w:val="005333BB"/>
    <w:rsid w:val="00544B54"/>
    <w:rsid w:val="00556A6F"/>
    <w:rsid w:val="005916AC"/>
    <w:rsid w:val="005B2088"/>
    <w:rsid w:val="005D1D16"/>
    <w:rsid w:val="006034EC"/>
    <w:rsid w:val="00610B7A"/>
    <w:rsid w:val="0061707B"/>
    <w:rsid w:val="00617A8D"/>
    <w:rsid w:val="00621565"/>
    <w:rsid w:val="0064035D"/>
    <w:rsid w:val="0064175C"/>
    <w:rsid w:val="00651485"/>
    <w:rsid w:val="006565BB"/>
    <w:rsid w:val="006670FE"/>
    <w:rsid w:val="00692274"/>
    <w:rsid w:val="00696C6B"/>
    <w:rsid w:val="00697881"/>
    <w:rsid w:val="006A5D0A"/>
    <w:rsid w:val="006C5D5B"/>
    <w:rsid w:val="006C6129"/>
    <w:rsid w:val="006E402C"/>
    <w:rsid w:val="0071785D"/>
    <w:rsid w:val="007216DE"/>
    <w:rsid w:val="00734664"/>
    <w:rsid w:val="00761C2D"/>
    <w:rsid w:val="00764D70"/>
    <w:rsid w:val="00765A48"/>
    <w:rsid w:val="00777731"/>
    <w:rsid w:val="00785275"/>
    <w:rsid w:val="007C231E"/>
    <w:rsid w:val="0080279A"/>
    <w:rsid w:val="00823A95"/>
    <w:rsid w:val="00830581"/>
    <w:rsid w:val="00832858"/>
    <w:rsid w:val="00844117"/>
    <w:rsid w:val="00857FEE"/>
    <w:rsid w:val="008640BA"/>
    <w:rsid w:val="00867AD0"/>
    <w:rsid w:val="00871AC6"/>
    <w:rsid w:val="00880085"/>
    <w:rsid w:val="00884EFA"/>
    <w:rsid w:val="00887523"/>
    <w:rsid w:val="008A70AE"/>
    <w:rsid w:val="008B03CF"/>
    <w:rsid w:val="008E7B8B"/>
    <w:rsid w:val="00922503"/>
    <w:rsid w:val="00925AD5"/>
    <w:rsid w:val="0095711E"/>
    <w:rsid w:val="0096646C"/>
    <w:rsid w:val="009727EF"/>
    <w:rsid w:val="0098331A"/>
    <w:rsid w:val="009849D9"/>
    <w:rsid w:val="009A6D33"/>
    <w:rsid w:val="009B1F9F"/>
    <w:rsid w:val="009E08E0"/>
    <w:rsid w:val="009F1F36"/>
    <w:rsid w:val="009F4C98"/>
    <w:rsid w:val="00A0344D"/>
    <w:rsid w:val="00A644A7"/>
    <w:rsid w:val="00A7572E"/>
    <w:rsid w:val="00A7641E"/>
    <w:rsid w:val="00AA66DF"/>
    <w:rsid w:val="00AB44CC"/>
    <w:rsid w:val="00AC183D"/>
    <w:rsid w:val="00AE0E4C"/>
    <w:rsid w:val="00B468D6"/>
    <w:rsid w:val="00B51171"/>
    <w:rsid w:val="00B750D2"/>
    <w:rsid w:val="00B83C0F"/>
    <w:rsid w:val="00B84308"/>
    <w:rsid w:val="00B94D4A"/>
    <w:rsid w:val="00B97269"/>
    <w:rsid w:val="00B97C37"/>
    <w:rsid w:val="00BA3316"/>
    <w:rsid w:val="00BB3736"/>
    <w:rsid w:val="00BC012B"/>
    <w:rsid w:val="00BC6A54"/>
    <w:rsid w:val="00BD30ED"/>
    <w:rsid w:val="00C52E54"/>
    <w:rsid w:val="00C53C47"/>
    <w:rsid w:val="00CA20B6"/>
    <w:rsid w:val="00CB05CD"/>
    <w:rsid w:val="00CB43DE"/>
    <w:rsid w:val="00CE48B0"/>
    <w:rsid w:val="00D72F44"/>
    <w:rsid w:val="00D80D76"/>
    <w:rsid w:val="00D87204"/>
    <w:rsid w:val="00D90931"/>
    <w:rsid w:val="00DA14CC"/>
    <w:rsid w:val="00DB3202"/>
    <w:rsid w:val="00DB79A0"/>
    <w:rsid w:val="00DC3CFD"/>
    <w:rsid w:val="00DF7ABF"/>
    <w:rsid w:val="00E02C01"/>
    <w:rsid w:val="00E11182"/>
    <w:rsid w:val="00E17134"/>
    <w:rsid w:val="00E32986"/>
    <w:rsid w:val="00E47FF7"/>
    <w:rsid w:val="00E53CCF"/>
    <w:rsid w:val="00E87DC3"/>
    <w:rsid w:val="00E9799D"/>
    <w:rsid w:val="00EA60AD"/>
    <w:rsid w:val="00F260EB"/>
    <w:rsid w:val="00F26AC2"/>
    <w:rsid w:val="00F5036F"/>
    <w:rsid w:val="00F57631"/>
    <w:rsid w:val="00F6091D"/>
    <w:rsid w:val="00F86445"/>
    <w:rsid w:val="00F86965"/>
    <w:rsid w:val="00FA0903"/>
    <w:rsid w:val="00FA7ABD"/>
    <w:rsid w:val="00FB037C"/>
    <w:rsid w:val="00FB6C4A"/>
    <w:rsid w:val="00FD0555"/>
    <w:rsid w:val="00FE208B"/>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111D2"/>
  <w15:chartTrackingRefBased/>
  <w15:docId w15:val="{B3173423-A842-4F9D-AE18-67DB874E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08C"/>
    <w:pPr>
      <w:tabs>
        <w:tab w:val="center" w:pos="4252"/>
        <w:tab w:val="right" w:pos="8504"/>
      </w:tabs>
      <w:snapToGrid w:val="0"/>
    </w:pPr>
  </w:style>
  <w:style w:type="character" w:customStyle="1" w:styleId="a4">
    <w:name w:val="ヘッダー (文字)"/>
    <w:basedOn w:val="a0"/>
    <w:link w:val="a3"/>
    <w:uiPriority w:val="99"/>
    <w:rsid w:val="0005508C"/>
  </w:style>
  <w:style w:type="paragraph" w:styleId="a5">
    <w:name w:val="footer"/>
    <w:basedOn w:val="a"/>
    <w:link w:val="a6"/>
    <w:uiPriority w:val="99"/>
    <w:unhideWhenUsed/>
    <w:rsid w:val="0005508C"/>
    <w:pPr>
      <w:tabs>
        <w:tab w:val="center" w:pos="4252"/>
        <w:tab w:val="right" w:pos="8504"/>
      </w:tabs>
      <w:snapToGrid w:val="0"/>
    </w:pPr>
  </w:style>
  <w:style w:type="character" w:customStyle="1" w:styleId="a6">
    <w:name w:val="フッター (文字)"/>
    <w:basedOn w:val="a0"/>
    <w:link w:val="a5"/>
    <w:uiPriority w:val="99"/>
    <w:rsid w:val="0005508C"/>
  </w:style>
  <w:style w:type="paragraph" w:styleId="a7">
    <w:name w:val="List Paragraph"/>
    <w:basedOn w:val="a"/>
    <w:uiPriority w:val="34"/>
    <w:qFormat/>
    <w:rsid w:val="0095711E"/>
    <w:pPr>
      <w:ind w:leftChars="400" w:left="840"/>
    </w:pPr>
  </w:style>
  <w:style w:type="paragraph" w:styleId="Web">
    <w:name w:val="Normal (Web)"/>
    <w:basedOn w:val="a"/>
    <w:uiPriority w:val="99"/>
    <w:semiHidden/>
    <w:unhideWhenUsed/>
    <w:rsid w:val="00F86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86965"/>
    <w:rPr>
      <w:b/>
      <w:bCs/>
    </w:rPr>
  </w:style>
  <w:style w:type="character" w:styleId="a9">
    <w:name w:val="Hyperlink"/>
    <w:basedOn w:val="a0"/>
    <w:uiPriority w:val="99"/>
    <w:unhideWhenUsed/>
    <w:rsid w:val="00B750D2"/>
    <w:rPr>
      <w:color w:val="0563C1" w:themeColor="hyperlink"/>
      <w:u w:val="single"/>
    </w:rPr>
  </w:style>
  <w:style w:type="character" w:styleId="aa">
    <w:name w:val="Unresolved Mention"/>
    <w:basedOn w:val="a0"/>
    <w:uiPriority w:val="99"/>
    <w:semiHidden/>
    <w:unhideWhenUsed/>
    <w:rsid w:val="00B750D2"/>
    <w:rPr>
      <w:color w:val="605E5C"/>
      <w:shd w:val="clear" w:color="auto" w:fill="E1DFDD"/>
    </w:rPr>
  </w:style>
  <w:style w:type="paragraph" w:styleId="ab">
    <w:name w:val="Balloon Text"/>
    <w:basedOn w:val="a"/>
    <w:link w:val="ac"/>
    <w:uiPriority w:val="99"/>
    <w:semiHidden/>
    <w:unhideWhenUsed/>
    <w:rsid w:val="001D17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736"/>
    <w:rPr>
      <w:rFonts w:asciiTheme="majorHAnsi" w:eastAsiaTheme="majorEastAsia" w:hAnsiTheme="majorHAnsi" w:cstheme="majorBidi"/>
      <w:sz w:val="18"/>
      <w:szCs w:val="18"/>
    </w:rPr>
  </w:style>
  <w:style w:type="paragraph" w:customStyle="1" w:styleId="Default">
    <w:name w:val="Default"/>
    <w:rsid w:val="00FF569F"/>
    <w:pPr>
      <w:widowControl w:val="0"/>
      <w:autoSpaceDE w:val="0"/>
      <w:autoSpaceDN w:val="0"/>
      <w:adjustRightInd w:val="0"/>
    </w:pPr>
    <w:rPr>
      <w:rFonts w:ascii="Meiryo UI" w:eastAsia="Meiryo UI" w:cs="Meiryo UI"/>
      <w:color w:val="000000"/>
      <w:kern w:val="0"/>
      <w:sz w:val="24"/>
      <w:szCs w:val="24"/>
    </w:rPr>
  </w:style>
  <w:style w:type="character" w:styleId="ad">
    <w:name w:val="annotation reference"/>
    <w:basedOn w:val="a0"/>
    <w:uiPriority w:val="99"/>
    <w:semiHidden/>
    <w:unhideWhenUsed/>
    <w:rsid w:val="00E87DC3"/>
    <w:rPr>
      <w:sz w:val="18"/>
      <w:szCs w:val="18"/>
    </w:rPr>
  </w:style>
  <w:style w:type="paragraph" w:styleId="ae">
    <w:name w:val="annotation text"/>
    <w:basedOn w:val="a"/>
    <w:link w:val="af"/>
    <w:uiPriority w:val="99"/>
    <w:semiHidden/>
    <w:unhideWhenUsed/>
    <w:rsid w:val="00E87DC3"/>
    <w:pPr>
      <w:jc w:val="left"/>
    </w:pPr>
  </w:style>
  <w:style w:type="character" w:customStyle="1" w:styleId="af">
    <w:name w:val="コメント文字列 (文字)"/>
    <w:basedOn w:val="a0"/>
    <w:link w:val="ae"/>
    <w:uiPriority w:val="99"/>
    <w:semiHidden/>
    <w:rsid w:val="00E87DC3"/>
  </w:style>
  <w:style w:type="paragraph" w:styleId="af0">
    <w:name w:val="annotation subject"/>
    <w:basedOn w:val="ae"/>
    <w:next w:val="ae"/>
    <w:link w:val="af1"/>
    <w:uiPriority w:val="99"/>
    <w:semiHidden/>
    <w:unhideWhenUsed/>
    <w:rsid w:val="00E87DC3"/>
    <w:rPr>
      <w:b/>
      <w:bCs/>
    </w:rPr>
  </w:style>
  <w:style w:type="character" w:customStyle="1" w:styleId="af1">
    <w:name w:val="コメント内容 (文字)"/>
    <w:basedOn w:val="af"/>
    <w:link w:val="af0"/>
    <w:uiPriority w:val="99"/>
    <w:semiHidden/>
    <w:rsid w:val="00E8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332043">
      <w:bodyDiv w:val="1"/>
      <w:marLeft w:val="0"/>
      <w:marRight w:val="0"/>
      <w:marTop w:val="0"/>
      <w:marBottom w:val="0"/>
      <w:divBdr>
        <w:top w:val="none" w:sz="0" w:space="0" w:color="auto"/>
        <w:left w:val="none" w:sz="0" w:space="0" w:color="auto"/>
        <w:bottom w:val="none" w:sz="0" w:space="0" w:color="auto"/>
        <w:right w:val="none" w:sz="0" w:space="0" w:color="auto"/>
      </w:divBdr>
    </w:div>
    <w:div w:id="1269656195">
      <w:bodyDiv w:val="1"/>
      <w:marLeft w:val="0"/>
      <w:marRight w:val="0"/>
      <w:marTop w:val="0"/>
      <w:marBottom w:val="0"/>
      <w:divBdr>
        <w:top w:val="none" w:sz="0" w:space="0" w:color="auto"/>
        <w:left w:val="none" w:sz="0" w:space="0" w:color="auto"/>
        <w:bottom w:val="none" w:sz="0" w:space="0" w:color="auto"/>
        <w:right w:val="none" w:sz="0" w:space="0" w:color="auto"/>
      </w:divBdr>
    </w:div>
    <w:div w:id="19146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ikatsusyukanbyo.com/calendar/2019/00989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katsusyukanbyo.com/calendar/2020/010284.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ikatsusyukanby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DA97-C8EE-43C5-B328-8D5D54C9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治</dc:creator>
  <cp:keywords/>
  <dc:description/>
  <cp:lastModifiedBy>sss</cp:lastModifiedBy>
  <cp:revision>2</cp:revision>
  <cp:lastPrinted>2020-09-29T10:30:00Z</cp:lastPrinted>
  <dcterms:created xsi:type="dcterms:W3CDTF">2020-09-29T10:30:00Z</dcterms:created>
  <dcterms:modified xsi:type="dcterms:W3CDTF">2020-09-29T10:30:00Z</dcterms:modified>
</cp:coreProperties>
</file>